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BE" w:rsidRDefault="00091FBE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center"/>
        <w:rPr>
          <w:rStyle w:val="style111"/>
          <w:b/>
          <w:color w:val="222222"/>
          <w:bdr w:val="none" w:sz="0" w:space="0" w:color="auto" w:frame="1"/>
        </w:rPr>
      </w:pPr>
      <w:r w:rsidRPr="00091FBE">
        <w:rPr>
          <w:rStyle w:val="style111"/>
          <w:b/>
          <w:color w:val="222222"/>
          <w:bdr w:val="none" w:sz="0" w:space="0" w:color="auto" w:frame="1"/>
        </w:rPr>
        <w:t>Władza ustawodawcza w państwach demokratycznych</w:t>
      </w:r>
    </w:p>
    <w:p w:rsidR="00091FBE" w:rsidRDefault="00091FBE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center"/>
        <w:rPr>
          <w:rStyle w:val="style111"/>
          <w:b/>
          <w:color w:val="222222"/>
          <w:bdr w:val="none" w:sz="0" w:space="0" w:color="auto" w:frame="1"/>
        </w:rPr>
      </w:pPr>
    </w:p>
    <w:p w:rsidR="00091FBE" w:rsidRPr="00091FBE" w:rsidRDefault="00091FBE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center"/>
        <w:rPr>
          <w:rStyle w:val="style111"/>
          <w:b/>
          <w:color w:val="222222"/>
          <w:bdr w:val="none" w:sz="0" w:space="0" w:color="auto" w:frame="1"/>
        </w:rPr>
      </w:pPr>
    </w:p>
    <w:p w:rsidR="009B17DA" w:rsidRPr="00091FBE" w:rsidRDefault="009B17DA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1. Parlamenty są najwyższymi organami przedstawicielskimi i prawodawczymi</w:t>
      </w:r>
    </w:p>
    <w:p w:rsidR="009B17DA" w:rsidRPr="00091FBE" w:rsidRDefault="009B17DA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2. Funkcje parlamentów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 xml:space="preserve">a. funkcja </w:t>
      </w:r>
      <w:proofErr w:type="spellStart"/>
      <w:r w:rsidRPr="00091FBE">
        <w:rPr>
          <w:rStyle w:val="style111"/>
          <w:color w:val="222222"/>
          <w:bdr w:val="none" w:sz="0" w:space="0" w:color="auto" w:frame="1"/>
        </w:rPr>
        <w:t>ustrojodawcza</w:t>
      </w:r>
      <w:proofErr w:type="spellEnd"/>
      <w:r w:rsidRPr="00091FBE">
        <w:rPr>
          <w:rStyle w:val="style111"/>
          <w:color w:val="222222"/>
          <w:bdr w:val="none" w:sz="0" w:space="0" w:color="auto" w:frame="1"/>
        </w:rPr>
        <w:t xml:space="preserve"> – ustanawianie ustroju państwa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b. funkcja ustawodawcza – tworzenie prawa poprzez uchwalanie ustaw</w:t>
      </w:r>
    </w:p>
    <w:p w:rsidR="009B17DA" w:rsidRPr="00091FBE" w:rsidRDefault="00091FBE" w:rsidP="00091FB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B17DA" w:rsidRPr="00091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funkcja kreacyjna – powoływanie nowych organów państwowych oraz wybieranie osób 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B17DA" w:rsidRPr="00091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najwyższe stanowiska państwowe</w:t>
      </w:r>
    </w:p>
    <w:p w:rsidR="009B17DA" w:rsidRPr="00091FBE" w:rsidRDefault="009B17DA" w:rsidP="00091FB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FBE">
        <w:rPr>
          <w:rStyle w:val="style111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d. funkcja kontrolna – jest wykonywana wobec władzy wykonawczej poprzez:</w:t>
      </w:r>
    </w:p>
    <w:p w:rsidR="009B17DA" w:rsidRPr="00091FBE" w:rsidRDefault="009B17DA" w:rsidP="00091FBE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– interpelacje</w:t>
      </w:r>
    </w:p>
    <w:p w:rsidR="009B17DA" w:rsidRPr="00091FBE" w:rsidRDefault="009B17DA" w:rsidP="00091FBE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– zapytania poselskie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rStyle w:val="style111"/>
          <w:color w:val="222222"/>
          <w:bdr w:val="none" w:sz="0" w:space="0" w:color="auto" w:frame="1"/>
        </w:rPr>
      </w:pPr>
      <w:r w:rsidRPr="00091FBE">
        <w:rPr>
          <w:rStyle w:val="style111"/>
          <w:color w:val="222222"/>
          <w:bdr w:val="none" w:sz="0" w:space="0" w:color="auto" w:frame="1"/>
        </w:rPr>
        <w:t>e. funkcja legitymizacyjna – polega na uprawomocnianiu ustroju państwa oraz decyzji i działań podejmowanych przez organy państwowe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9B17DA" w:rsidRPr="00091FBE" w:rsidRDefault="009B17DA" w:rsidP="00091FBE">
      <w:pPr>
        <w:pStyle w:val="style134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2. Struktura parlamentu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>a. parlamenty jednoizbowe</w:t>
      </w:r>
      <w:r w:rsidRPr="00091FBE">
        <w:rPr>
          <w:rStyle w:val="style111"/>
          <w:color w:val="222222"/>
          <w:bdr w:val="none" w:sz="0" w:space="0" w:color="auto" w:frame="1"/>
        </w:rPr>
        <w:t xml:space="preserve">  - </w:t>
      </w:r>
      <w:proofErr w:type="spellStart"/>
      <w:r w:rsidRPr="00091FBE">
        <w:rPr>
          <w:rStyle w:val="style111"/>
          <w:color w:val="222222"/>
          <w:bdr w:val="none" w:sz="0" w:space="0" w:color="auto" w:frame="1"/>
        </w:rPr>
        <w:t>unikameralne</w:t>
      </w:r>
      <w:proofErr w:type="spellEnd"/>
      <w:r w:rsidRPr="00091FBE">
        <w:rPr>
          <w:rStyle w:val="style111"/>
          <w:color w:val="222222"/>
          <w:bdr w:val="none" w:sz="0" w:space="0" w:color="auto" w:frame="1"/>
        </w:rPr>
        <w:t xml:space="preserve"> są charakterystyczne dla krajów unitarnych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rStyle w:val="style111"/>
          <w:color w:val="222222"/>
          <w:bdr w:val="none" w:sz="0" w:space="0" w:color="auto" w:frame="1"/>
        </w:rPr>
      </w:pPr>
      <w:r w:rsidRPr="00091FBE">
        <w:rPr>
          <w:rStyle w:val="style111"/>
          <w:color w:val="222222"/>
          <w:bdr w:val="none" w:sz="0" w:space="0" w:color="auto" w:frame="1"/>
        </w:rPr>
        <w:t>b. parlamenty dwuizbowe</w:t>
      </w:r>
      <w:r w:rsidRPr="00091FBE">
        <w:rPr>
          <w:rStyle w:val="style111"/>
          <w:color w:val="222222"/>
          <w:bdr w:val="none" w:sz="0" w:space="0" w:color="auto" w:frame="1"/>
        </w:rPr>
        <w:t xml:space="preserve"> – </w:t>
      </w:r>
      <w:proofErr w:type="spellStart"/>
      <w:r w:rsidRPr="00091FBE">
        <w:rPr>
          <w:rStyle w:val="style111"/>
          <w:color w:val="222222"/>
          <w:bdr w:val="none" w:sz="0" w:space="0" w:color="auto" w:frame="1"/>
        </w:rPr>
        <w:t>bikameralne</w:t>
      </w:r>
      <w:proofErr w:type="spellEnd"/>
      <w:r w:rsidRPr="00091FBE">
        <w:rPr>
          <w:rStyle w:val="style111"/>
          <w:color w:val="222222"/>
          <w:bdr w:val="none" w:sz="0" w:space="0" w:color="auto" w:frame="1"/>
        </w:rPr>
        <w:t xml:space="preserve"> występują przede wszystkim w państwach federalnych ale także w wielu krajach unitarnych. 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rStyle w:val="style111"/>
          <w:color w:val="222222"/>
          <w:bdr w:val="none" w:sz="0" w:space="0" w:color="auto" w:frame="1"/>
        </w:rPr>
      </w:pPr>
      <w:r w:rsidRPr="00091FBE">
        <w:rPr>
          <w:rStyle w:val="style111"/>
          <w:color w:val="222222"/>
          <w:bdr w:val="none" w:sz="0" w:space="0" w:color="auto" w:frame="1"/>
        </w:rPr>
        <w:t>W państwach o systemie prezydenckim parlament pełni przeważnie tylko funkcję ustawodawczą i kontrolną.</w:t>
      </w:r>
    </w:p>
    <w:p w:rsidR="009B17DA" w:rsidRPr="00091FBE" w:rsidRDefault="009B17DA" w:rsidP="00091FBE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091FBE">
        <w:rPr>
          <w:rStyle w:val="style111"/>
          <w:color w:val="222222"/>
          <w:bdr w:val="none" w:sz="0" w:space="0" w:color="auto" w:frame="1"/>
        </w:rPr>
        <w:t xml:space="preserve">W państwach o systemach parlamentarnych organ legislacyjny spełnia funkcje ustawodawcze, kontrolne i kreacyjne. </w:t>
      </w:r>
    </w:p>
    <w:p w:rsidR="009B17DA" w:rsidRPr="00091FBE" w:rsidRDefault="009B17DA" w:rsidP="00091F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7DA" w:rsidRPr="0009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A"/>
    <w:rsid w:val="00091FBE"/>
    <w:rsid w:val="009B17DA"/>
    <w:rsid w:val="00D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3">
    <w:name w:val="style133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9B17DA"/>
  </w:style>
  <w:style w:type="paragraph" w:customStyle="1" w:styleId="style134">
    <w:name w:val="style134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3">
    <w:name w:val="style133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9B17DA"/>
  </w:style>
  <w:style w:type="paragraph" w:customStyle="1" w:styleId="style134">
    <w:name w:val="style134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9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2021-04-29T10:34:00Z</dcterms:created>
  <dcterms:modified xsi:type="dcterms:W3CDTF">2021-04-29T10:47:00Z</dcterms:modified>
</cp:coreProperties>
</file>