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B2" w:rsidRDefault="00E00453" w:rsidP="00E00453">
      <w:pPr>
        <w:jc w:val="center"/>
      </w:pPr>
      <w:r>
        <w:t>Korzenie anarchizmu i jego sedno.</w:t>
      </w:r>
    </w:p>
    <w:p w:rsidR="00E00453" w:rsidRDefault="00E00453" w:rsidP="00E00453">
      <w:pPr>
        <w:jc w:val="center"/>
      </w:pPr>
    </w:p>
    <w:p w:rsidR="00E00453" w:rsidRDefault="00E00453" w:rsidP="00E00453">
      <w:pPr>
        <w:jc w:val="both"/>
      </w:pPr>
      <w:r>
        <w:t xml:space="preserve">1.    Zapoznaj się z materiałami zamieszczonymi w prezentacji. </w:t>
      </w:r>
    </w:p>
    <w:p w:rsidR="00E00453" w:rsidRDefault="00E00453" w:rsidP="00E00453">
      <w:pPr>
        <w:jc w:val="both"/>
      </w:pPr>
      <w:r>
        <w:t xml:space="preserve">2.  Wykonaj zadania przesłane w karcie pracy. Rozwiązania zostaną ocenione. Termin oddania zadania   – 17 luty. </w:t>
      </w:r>
    </w:p>
    <w:p w:rsidR="00E00453" w:rsidRDefault="00E00453" w:rsidP="00E00453">
      <w:pPr>
        <w:jc w:val="both"/>
      </w:pPr>
      <w:r>
        <w:t>Materiały do lekcji są zamieszczone w załącznikach</w:t>
      </w:r>
      <w:bookmarkStart w:id="0" w:name="_GoBack"/>
      <w:bookmarkEnd w:id="0"/>
    </w:p>
    <w:p w:rsidR="00E00453" w:rsidRDefault="00E00453" w:rsidP="00E00453">
      <w:pPr>
        <w:jc w:val="both"/>
      </w:pPr>
      <w:r>
        <w:t>Pozdrawiam Aneta Gołuch</w:t>
      </w:r>
    </w:p>
    <w:sectPr w:rsidR="00E0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3"/>
    <w:rsid w:val="000056B2"/>
    <w:rsid w:val="00E0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2021-02-11T07:55:00Z</dcterms:created>
  <dcterms:modified xsi:type="dcterms:W3CDTF">2021-02-11T08:04:00Z</dcterms:modified>
</cp:coreProperties>
</file>