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AE" w:rsidRPr="00346636" w:rsidRDefault="00346636">
      <w:pPr>
        <w:rPr>
          <w:rFonts w:ascii="Times New Roman" w:hAnsi="Times New Roman" w:cs="Times New Roman"/>
          <w:b/>
          <w:sz w:val="28"/>
          <w:szCs w:val="28"/>
        </w:rPr>
      </w:pPr>
      <w:r w:rsidRPr="00346636">
        <w:rPr>
          <w:rFonts w:ascii="Times New Roman" w:hAnsi="Times New Roman" w:cs="Times New Roman"/>
          <w:b/>
          <w:sz w:val="28"/>
          <w:szCs w:val="28"/>
        </w:rPr>
        <w:t>Temat: Królowie i miasta.</w:t>
      </w:r>
      <w:r>
        <w:rPr>
          <w:rFonts w:ascii="Times New Roman" w:hAnsi="Times New Roman" w:cs="Times New Roman"/>
          <w:b/>
          <w:sz w:val="28"/>
          <w:szCs w:val="28"/>
        </w:rPr>
        <w:t xml:space="preserve"> (notatka do lekcji zdalnej z dnia 4.11.2020r.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color w:val="222222"/>
          <w:u w:val="single"/>
        </w:rPr>
      </w:pPr>
      <w:r w:rsidRPr="00346636">
        <w:rPr>
          <w:rStyle w:val="Pogrubienie"/>
          <w:color w:val="222222"/>
          <w:u w:val="single"/>
        </w:rPr>
        <w:t>Miasta średniowiecznej Europy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  <w:u w:val="single"/>
        </w:rPr>
      </w:pPr>
      <w:r w:rsidRPr="00346636">
        <w:rPr>
          <w:color w:val="222222"/>
          <w:u w:val="single"/>
        </w:rPr>
        <w:t> 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1. Od upadku do rozkwitu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a. upadek miast w okresie wczesnego średniowiecza.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– miasta w okresie karolińskim – dominuje funkcja ośrodków władzy świeckiej i kościelnej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– zmniejszenie się powierzchni i zaludnienia miast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b. Nasilenie się procesów urbanizacyjnych  od XI w.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2. Warunku rozwoju  miast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a. pojawienie się nadprodukcji żywności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b. dzięki rozwojowi rolnictwa  na wsi pojawia się popyt na produkty miejskie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c. wzrost demograficzny pozwala na opuszczenie wsi przez część jej mieszkańców i zamieszkanie w mieście (prawo wychodu)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d. wyodrębnienie się zawodów rzemieślniczych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e. ukształtowanie się średniowiecznej sieci miast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– na południu odradzają się stare ośrodki miejskie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– na północy powstają nowe miasta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3. Lokacje miejskie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a. lokacja – nadanie miastu praw miejskich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– zakładanie miast „na surowym korzeniu”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– nadawanie praw miejskich istniejącemu miastu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b. modele lokacji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– prawo magdeburskie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– prawo lubeckie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4. ustrój wewnętrzny miast  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a. władze miejskie  – samorząd miejski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– rada miasta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– burmistrz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lastRenderedPageBreak/>
        <w:t>– ława miejska – autonomiczne sądownictwo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b. korporacje miejskie: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– cechy rzemieślnicze (poza organizacją cechową pozostawali tzw. partacze – rzemieślnicy niezrzeszeni)</w:t>
      </w:r>
    </w:p>
    <w:p w:rsid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 w:rsidRPr="00346636">
        <w:rPr>
          <w:color w:val="222222"/>
        </w:rPr>
        <w:t>– gildie kupieckie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b/>
          <w:color w:val="222222"/>
        </w:rPr>
      </w:pPr>
      <w:r w:rsidRPr="00346636">
        <w:rPr>
          <w:b/>
          <w:color w:val="222222"/>
        </w:rPr>
        <w:t xml:space="preserve"> Koncepcje władzy monarszej</w:t>
      </w:r>
      <w:r>
        <w:rPr>
          <w:b/>
          <w:color w:val="222222"/>
        </w:rPr>
        <w:t xml:space="preserve"> -  królowie</w:t>
      </w:r>
    </w:p>
    <w:p w:rsid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>
        <w:rPr>
          <w:color w:val="222222"/>
        </w:rPr>
        <w:t>a. charakterystyczna forma ustrojowa średniowiecznej Europy to monarchia patrymonialna – król traktował państwo jako swoją własność</w:t>
      </w:r>
    </w:p>
    <w:p w:rsid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>
        <w:rPr>
          <w:color w:val="222222"/>
        </w:rPr>
        <w:t>b. po śmierci władcy kraj był dzielony pomiędzy spadkobierców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>
        <w:rPr>
          <w:color w:val="222222"/>
        </w:rPr>
        <w:t>c. król posiadał prawo nadawania majątków ziemskich w zamian za wierna służbę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>
        <w:rPr>
          <w:color w:val="222222"/>
        </w:rPr>
        <w:t>d</w:t>
      </w:r>
      <w:r w:rsidRPr="00346636">
        <w:rPr>
          <w:color w:val="222222"/>
        </w:rPr>
        <w:t>. przekonanie o boskim pochodzeniu władzy królewskiej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>
        <w:rPr>
          <w:color w:val="222222"/>
        </w:rPr>
        <w:t>e</w:t>
      </w:r>
      <w:r w:rsidRPr="00346636">
        <w:rPr>
          <w:color w:val="222222"/>
        </w:rPr>
        <w:t>. idea cesarstwa uniwersalistycznego</w:t>
      </w:r>
    </w:p>
    <w:p w:rsidR="00346636" w:rsidRPr="00346636" w:rsidRDefault="00346636" w:rsidP="00346636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color w:val="222222"/>
        </w:rPr>
      </w:pPr>
      <w:r>
        <w:rPr>
          <w:color w:val="222222"/>
        </w:rPr>
        <w:t>f</w:t>
      </w:r>
      <w:r w:rsidRPr="00346636">
        <w:rPr>
          <w:color w:val="222222"/>
        </w:rPr>
        <w:t>. w XIV w. we Francji wykształciła się koncepcja mówiąca, że władza pochodzi od Boga i ludu, ale władca podlega tylko Bogu        </w:t>
      </w:r>
    </w:p>
    <w:p w:rsidR="00346636" w:rsidRPr="00346636" w:rsidRDefault="00346636">
      <w:pPr>
        <w:rPr>
          <w:rFonts w:ascii="Times New Roman" w:hAnsi="Times New Roman" w:cs="Times New Roman"/>
          <w:sz w:val="28"/>
          <w:szCs w:val="28"/>
        </w:rPr>
      </w:pPr>
    </w:p>
    <w:sectPr w:rsidR="00346636" w:rsidRPr="00346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636"/>
    <w:rsid w:val="00346636"/>
    <w:rsid w:val="00B3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6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6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66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Biblioteka</cp:lastModifiedBy>
  <cp:revision>2</cp:revision>
  <dcterms:created xsi:type="dcterms:W3CDTF">2020-11-04T11:18:00Z</dcterms:created>
  <dcterms:modified xsi:type="dcterms:W3CDTF">2020-11-04T11:28:00Z</dcterms:modified>
</cp:coreProperties>
</file>