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87" w:rsidRDefault="00351687" w:rsidP="0035168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B050"/>
          <w:kern w:val="36"/>
          <w:sz w:val="48"/>
          <w:szCs w:val="48"/>
          <w:lang w:eastAsia="pl-PL"/>
        </w:rPr>
      </w:pPr>
      <w:r w:rsidRPr="00351687">
        <w:rPr>
          <w:rFonts w:ascii="Arial" w:eastAsia="Times New Roman" w:hAnsi="Arial" w:cs="Arial"/>
          <w:color w:val="00B050"/>
          <w:kern w:val="36"/>
          <w:sz w:val="48"/>
          <w:szCs w:val="48"/>
          <w:lang w:eastAsia="pl-PL"/>
        </w:rPr>
        <w:t>Gramy w zielone! Wiosenne cytaty na pierwszy dzień wiosny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B050"/>
          <w:kern w:val="36"/>
          <w:sz w:val="48"/>
          <w:szCs w:val="48"/>
          <w:lang w:eastAsia="pl-PL"/>
        </w:rPr>
      </w:pPr>
    </w:p>
    <w:p w:rsidR="00351687" w:rsidRPr="00351687" w:rsidRDefault="00351687" w:rsidP="00351687">
      <w:pPr>
        <w:pBdr>
          <w:top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color w:val="002060"/>
          <w:sz w:val="28"/>
          <w:szCs w:val="28"/>
          <w:lang w:eastAsia="pl-PL"/>
        </w:rPr>
      </w:pPr>
      <w:r w:rsidRPr="00351687">
        <w:rPr>
          <w:rFonts w:ascii="Arial" w:eastAsia="Times New Roman" w:hAnsi="Arial" w:cs="Arial"/>
          <w:vanish/>
          <w:color w:val="002060"/>
          <w:sz w:val="28"/>
          <w:szCs w:val="28"/>
          <w:lang w:eastAsia="pl-PL"/>
        </w:rPr>
        <w:t>Dół formularza</w:t>
      </w:r>
    </w:p>
    <w:p w:rsidR="00351687" w:rsidRDefault="00351687" w:rsidP="0035168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</w:pPr>
      <w:r w:rsidRPr="00351687"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  <w:t xml:space="preserve">To prawdziwie wiosenny weekend! </w:t>
      </w:r>
      <w:r w:rsidR="00921C0F"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  <w:t xml:space="preserve"> </w:t>
      </w:r>
      <w:r w:rsidRPr="00351687"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  <w:t xml:space="preserve">W sobotę przypadł pierwszy dzień astronomicznej wiosny, a w niedzielę – kalendarzowej. </w:t>
      </w:r>
      <w:r w:rsidR="00921C0F"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  <w:t xml:space="preserve"> </w:t>
      </w:r>
      <w:r w:rsidRPr="00351687">
        <w:rPr>
          <w:rFonts w:ascii="Arial" w:eastAsia="Times New Roman" w:hAnsi="Arial" w:cs="Arial"/>
          <w:b/>
          <w:bCs/>
          <w:color w:val="002060"/>
          <w:sz w:val="28"/>
          <w:szCs w:val="28"/>
          <w:lang w:eastAsia="pl-PL"/>
        </w:rPr>
        <w:t>21 marca to też Dzień Wagarowicza. I choć pogoda na razie nas nie rozpieszcza, to na kartach książek zapisano wiele refleksji dotyczących słońca, ciepłych dni i życia, odradzającego się po miesiącach zimowej hibernacji. </w:t>
      </w:r>
    </w:p>
    <w:p w:rsidR="00351687" w:rsidRPr="00351687" w:rsidRDefault="00351687" w:rsidP="0035168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„I jak na wiosnę deszcz ciepły a obfity topi śniegi, tak potężna nadzieja stopiła zwątpienie” – </w:t>
      </w:r>
      <w:hyperlink r:id="rId5" w:tgtFrame="_blank" w:history="1">
        <w:r w:rsidRPr="00351687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>Henryk Sienkiewicz</w:t>
        </w:r>
      </w:hyperlink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</w:t>
      </w:r>
      <w:hyperlink r:id="rId6" w:tgtFrame="_blank" w:history="1">
        <w:r w:rsidRPr="00351687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> „Potopie”</w:t>
        </w:r>
      </w:hyperlink>
      <w:r w:rsidRPr="00351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zwięźle i trafnie opisał to, co czuć z każdymi cieplejszymi dniami. O nadzieję, tak ważną szczególnie teraz, łatwiej na wiosnę.</w:t>
      </w:r>
    </w:p>
    <w:p w:rsidR="00921C0F" w:rsidRDefault="00351687" w:rsidP="0035168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znajdziecie 10 cytatów o wio</w:t>
      </w:r>
      <w:r w:rsidR="0092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śnie. </w:t>
      </w:r>
    </w:p>
    <w:p w:rsidR="00351687" w:rsidRDefault="00351687" w:rsidP="0035168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Literatura pomaga spojrzeć optymistycznie w przyszłość, a czas na przednówku potraktować jako początek zmiany</w:t>
      </w:r>
      <w:r w:rsidR="0092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lepsze – czego i Wam życzę </w:t>
      </w:r>
      <w:r w:rsidRPr="003516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r w:rsidR="0092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Alicja Borowiec</w:t>
      </w:r>
    </w:p>
    <w:p w:rsidR="00921C0F" w:rsidRDefault="00921C0F" w:rsidP="0035168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35168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10 cytatów o wiośnie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Jedno jest pewne na tym świecie... że nadejdą nowe wiosny.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hyperlink r:id="rId7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>Lucy Maud Montgomery</w:t>
        </w:r>
      </w:hyperlink>
      <w:r w:rsidRPr="0035168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 </w:t>
      </w:r>
      <w:hyperlink r:id="rId8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 xml:space="preserve">„Ania z </w:t>
        </w:r>
        <w:proofErr w:type="spellStart"/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>Avonlea</w:t>
        </w:r>
        <w:proofErr w:type="spellEnd"/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>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3" name="Obraz 3" descr="https://cdn-lubimyczytac.pl/upload/books/213000/213016/891180-352x50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lubimyczytac.pl/upload/books/213000/213016/891180-352x50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16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się czuję? - zawołał. - Nie, tego się nie da powiedzieć! Czuję się... czuję... - Rozgarnął ramionami powietrze. - Czuję się jak wiosna po zimie, jak słońce wśród liści, jak fanfara trąb, jak śpiew harfy, jak wszystkie pieśni świata.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hyperlink r:id="rId10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>J.R.R. Tolkien</w:t>
        </w:r>
      </w:hyperlink>
      <w:r w:rsidRPr="0035168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 </w:t>
      </w:r>
      <w:hyperlink r:id="rId11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32"/>
            <w:szCs w:val="32"/>
            <w:lang w:eastAsia="pl-PL"/>
          </w:rPr>
          <w:t>„Powrót Króla”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533900"/>
            <wp:effectExtent l="19050" t="0" r="0" b="0"/>
            <wp:docPr id="4" name="Obraz 4" descr="https://cdn-lubimyczytac.pl/upload/books/51000/51823/352x500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lubimyczytac.pl/upload/books/51000/51823/352x500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Wróci wiosna, deszcz spłynie na drogi / Ciepłem słońca serca się ogrzeją / Tak być musi, bo ciągle tli się w nas ten ogień / Wieczny ogień, który jest nadzieją.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3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 xml:space="preserve">Andrzej </w:t>
        </w:r>
        <w:proofErr w:type="spellStart"/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Sapkowski</w:t>
        </w:r>
        <w:proofErr w:type="spellEnd"/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14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„Miecz Przeznaczenia”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(Ballada Jaskra)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5" name="Obraz 5" descr="https://cdn-lubimyczytac.pl/upload/books/240000/240312/490966-352x50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lubimyczytac.pl/upload/books/240000/240312/490966-352x50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Wiosna ma to do siebie, że wszędzie jest śliczna i każde miejsce w świecie barwi w sposób jedyny i niepowtarzalny. Mieszkaniec Manchesteru, Sosnowca czy Łodzi, a więc miast zadymionych i mało ponętnych, z równym zapałem będzie utrzymywał, że jego sosnowiecka czy manchesterska wiosna jest </w:t>
      </w:r>
      <w:proofErr w:type="spellStart"/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najpiękniesza</w:t>
      </w:r>
      <w:proofErr w:type="spellEnd"/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a przynajmniej w niczym nie ustępuje wiośnie paryskiej.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921C0F" w:rsidRDefault="00921C0F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516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lastRenderedPageBreak/>
        <w:fldChar w:fldCharType="begin"/>
      </w:r>
      <w:r w:rsidRPr="003516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instrText xml:space="preserve"> HYPERLINK "https://lubimyczytac.pl/autor/2442/leopold-tyrmand" \t "_blank" </w:instrText>
      </w:r>
      <w:r w:rsidRPr="003516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fldChar w:fldCharType="separate"/>
      </w:r>
      <w:r w:rsidRPr="00351687">
        <w:rPr>
          <w:rFonts w:ascii="Arial" w:eastAsia="Times New Roman" w:hAnsi="Arial" w:cs="Arial"/>
          <w:b/>
          <w:bCs/>
          <w:i/>
          <w:iCs/>
          <w:color w:val="597194"/>
          <w:sz w:val="28"/>
          <w:szCs w:val="28"/>
          <w:lang w:eastAsia="pl-PL"/>
        </w:rPr>
        <w:t>Leopold Tyrmand</w:t>
      </w:r>
      <w:r w:rsidRPr="0035168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fldChar w:fldCharType="end"/>
      </w:r>
      <w:r w:rsidRPr="00351687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, </w:t>
      </w:r>
      <w:hyperlink r:id="rId17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</w:t>
        </w:r>
        <w:r w:rsidRPr="00351687">
          <w:rPr>
            <w:rFonts w:ascii="Arial" w:eastAsia="Times New Roman" w:hAnsi="Arial" w:cs="Arial"/>
            <w:b/>
            <w:bCs/>
            <w:i/>
            <w:iCs/>
            <w:color w:val="597194"/>
            <w:sz w:val="28"/>
            <w:szCs w:val="28"/>
            <w:lang w:eastAsia="pl-PL"/>
          </w:rPr>
          <w:t>Tyrmand warszawski</w:t>
        </w:r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24400"/>
            <wp:effectExtent l="19050" t="0" r="0" b="0"/>
            <wp:docPr id="6" name="Obraz 6" descr="https://cdn-lubimyczytac.pl/upload/books/88000/88303/352x50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-lubimyczytac.pl/upload/books/88000/88303/352x50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Miłość jej była zupełnie dziecinna, a choć gorąca jak lato, miała świeżość wiosny.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9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Thomas Hardy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20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„Z dala od zgiełku”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7" name="Obraz 7" descr="https://cdn-lubimyczytac.pl/upload/books/259000/259076/393926-352x500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lubimyczytac.pl/upload/books/259000/259076/393926-352x500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Wiosną górę pokrywała nieokiełznana zieleń, wzbierająca aż pod niebo. Zawsze stawało się to nagle. Któregoś ranka po prostu była już wiosna, a jej bujny aromat przesycał powietrze. Starzec wdychał gęste ziemne wonie, wspominając inne wiosny, inne lata. Mgliście rozmyślał nad tym, jak pamięta się zapachy... Bo przecież inaczej niż widoki.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2" w:tgtFrame="_blank" w:history="1">
        <w:proofErr w:type="spellStart"/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Cormac</w:t>
        </w:r>
        <w:proofErr w:type="spellEnd"/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 xml:space="preserve"> McCarthy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23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„Strażnik sadu”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2962275" cy="4762500"/>
            <wp:effectExtent l="19050" t="0" r="9525" b="0"/>
            <wp:docPr id="8" name="Obraz 8" descr="https://cdn-lubimyczytac.pl/upload/books/63000/63268/352x500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-lubimyczytac.pl/upload/books/63000/63268/352x500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My, środkowi Europejczycy, ofiary klimatu umiarkowanego. I leżąc na słońcu, dostajemy jakichś paskudnych chorób, bo przecież słońce jest owszem-owszem, ale ziemia jeszcze zmarznięta na metr w głąb.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5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Andrzej Stasiuk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26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„Nie ma ekspresów przy żółtych drogach”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9" name="Obraz 9" descr="https://cdn-lubimyczytac.pl/upload/books/178000/178744/315362-352x500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lubimyczytac.pl/upload/books/178000/178744/315362-352x500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A właśnie spadła na świat taka nieprawdopodobna i błyszcząca wiosna z wszystkimi powiewami, blaskami, przeczuciami - dla mnie tylko po to, by mi uświadomić, że jestem już po tamtej stronie wszystkich wiosen.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8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Bruno Schulz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29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„Księga listów”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10" name="Obraz 10" descr="https://cdn-lubimyczytac.pl/upload/books/66000/66922/891170-352x500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-lubimyczytac.pl/upload/books/66000/66922/891170-352x500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Może ktoś powiedzieć - wiosna przemija. Nieprawda, wiosna nigdy nie przemija, żyje w nas cały rok. Przecież w naszym życiu ciągle jest wiosna.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31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Marek Hłasko</w:t>
        </w:r>
      </w:hyperlink>
      <w:r w:rsidRPr="0035168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 </w:t>
      </w:r>
      <w:hyperlink r:id="rId32" w:tgtFrame="_blank" w:history="1">
        <w:r w:rsidRPr="00351687">
          <w:rPr>
            <w:rFonts w:ascii="Arial" w:eastAsia="Times New Roman" w:hAnsi="Arial" w:cs="Arial"/>
            <w:b/>
            <w:bCs/>
            <w:color w:val="597194"/>
            <w:sz w:val="28"/>
            <w:szCs w:val="28"/>
            <w:lang w:eastAsia="pl-PL"/>
          </w:rPr>
          <w:t>„Szukając gwiazd i inne opowiadania”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11" name="Obraz 11" descr="https://cdn-lubimyczytac.pl/upload/books/4900000/4900839/817090-352x500.jp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lubimyczytac.pl/upload/books/4900000/4900839/817090-352x500.jp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Dwie są tylko na ziemi sprawy nieśmiertelne i nie podlegające zepsuciu śmierci: wiekuisty powrót kwiatów na wiosnę i odtworzenie ich powrotu na ziemię w wierszach poetów.</w:t>
      </w: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8"/>
          <w:szCs w:val="28"/>
          <w:lang w:eastAsia="pl-PL"/>
        </w:rPr>
      </w:pPr>
      <w:hyperlink r:id="rId34" w:tgtFrame="_blank" w:history="1">
        <w:r w:rsidRPr="00351687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Stefan Żeromski</w:t>
        </w:r>
      </w:hyperlink>
      <w:r w:rsidRPr="00351687">
        <w:rPr>
          <w:rFonts w:ascii="Lora" w:eastAsia="Times New Roman" w:hAnsi="Lora" w:cs="Arial"/>
          <w:color w:val="000000"/>
          <w:sz w:val="28"/>
          <w:szCs w:val="28"/>
          <w:lang w:eastAsia="pl-PL"/>
        </w:rPr>
        <w:t>, </w:t>
      </w:r>
      <w:hyperlink r:id="rId35" w:tgtFrame="_blank" w:history="1">
        <w:r w:rsidRPr="00351687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„Przedwiośnie”</w:t>
        </w:r>
      </w:hyperlink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>
            <wp:extent cx="3352800" cy="4762500"/>
            <wp:effectExtent l="19050" t="0" r="0" b="0"/>
            <wp:docPr id="12" name="Obraz 12" descr="https://cdn-lubimyczytac.pl/upload/books/296000/296343/459047-352x500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-lubimyczytac.pl/upload/books/296000/296343/459047-352x500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D3" w:rsidRDefault="00C42BD3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C42BD3" w:rsidRDefault="00C42BD3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351687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Wiersz na początek wiosny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Na koniec zostawiamy Was z wierszem – bo zdaje się, że początek wiosny to idealna pora, by czytać poezję. O wiośnie pięknie pisał choćby Kazimierz Wierzyński, którego utwór </w:t>
      </w:r>
      <w:r w:rsidRPr="00351687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„Zielono mam w głowie”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interpretowali między innymi artyści Piwnicy pod Baranami. 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Zie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lo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no mam w gło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wie i fioł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ki w niej kwit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ną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na klom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bach mych my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śli sa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dzo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ne za mło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du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Pod słoń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cem co dało mi du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szę błę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kit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ną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i któ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re mi świe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ci bez tro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t>sk i za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cho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du.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Roz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da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ję wo</w:t>
      </w:r>
      <w:r w:rsidR="00C42BD3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ło mój uśmiech, bu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kie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ty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roz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da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ję wo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ło i je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stem ra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do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sną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wi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chu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rą za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chwy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tu i szczę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ścia po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ety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co za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miast czło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wie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kiem po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wi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nien być wio</w:t>
      </w:r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softHyphen/>
        <w:t>sną!</w:t>
      </w:r>
    </w:p>
    <w:p w:rsidR="00351687" w:rsidRPr="00351687" w:rsidRDefault="00351687" w:rsidP="00351687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37" w:tgtFrame="_blank" w:history="1">
        <w:r w:rsidRPr="00351687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Kazimierz Wierzyński</w:t>
        </w:r>
      </w:hyperlink>
      <w:r w:rsidRPr="00351687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</w:t>
      </w:r>
    </w:p>
    <w:p w:rsidR="00C92743" w:rsidRDefault="00C92743"/>
    <w:sectPr w:rsidR="00C92743" w:rsidSect="00351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1687"/>
    <w:rsid w:val="00351687"/>
    <w:rsid w:val="00921C0F"/>
    <w:rsid w:val="00C42BD3"/>
    <w:rsid w:val="00C9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43"/>
  </w:style>
  <w:style w:type="paragraph" w:styleId="Nagwek1">
    <w:name w:val="heading 1"/>
    <w:basedOn w:val="Normalny"/>
    <w:link w:val="Nagwek1Znak"/>
    <w:uiPriority w:val="9"/>
    <w:qFormat/>
    <w:rsid w:val="0035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6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1687"/>
    <w:rPr>
      <w:color w:val="0000FF"/>
      <w:u w:val="single"/>
    </w:rPr>
  </w:style>
  <w:style w:type="character" w:customStyle="1" w:styleId="text">
    <w:name w:val="text"/>
    <w:basedOn w:val="Domylnaczcionkaakapitu"/>
    <w:rsid w:val="00351687"/>
  </w:style>
  <w:style w:type="character" w:customStyle="1" w:styleId="blue">
    <w:name w:val="blue"/>
    <w:basedOn w:val="Domylnaczcionkaakapitu"/>
    <w:rsid w:val="003516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16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16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l-2">
    <w:name w:val="pl-2"/>
    <w:basedOn w:val="Domylnaczcionkaakapitu"/>
    <w:rsid w:val="0035168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16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16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ewscatsdate">
    <w:name w:val="newscats__date"/>
    <w:basedOn w:val="Domylnaczcionkaakapitu"/>
    <w:rsid w:val="00351687"/>
  </w:style>
  <w:style w:type="paragraph" w:styleId="NormalnyWeb">
    <w:name w:val="Normal (Web)"/>
    <w:basedOn w:val="Normalny"/>
    <w:uiPriority w:val="99"/>
    <w:semiHidden/>
    <w:unhideWhenUsed/>
    <w:rsid w:val="0035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scoltext">
    <w:name w:val="adscol__text"/>
    <w:basedOn w:val="Domylnaczcionkaakapitu"/>
    <w:rsid w:val="00351687"/>
  </w:style>
  <w:style w:type="paragraph" w:styleId="Tekstdymka">
    <w:name w:val="Balloon Text"/>
    <w:basedOn w:val="Normalny"/>
    <w:link w:val="TekstdymkaZnak"/>
    <w:uiPriority w:val="99"/>
    <w:semiHidden/>
    <w:unhideWhenUsed/>
    <w:rsid w:val="003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6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0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005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  <w:div w:id="1780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1031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07414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65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461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396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203943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21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85052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408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98613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1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2018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224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10873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20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17894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567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5931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557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546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4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54441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084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3097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44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6528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ksiazka/213016/ania-z-avonlea" TargetMode="External"/><Relationship Id="rId13" Type="http://schemas.openxmlformats.org/officeDocument/2006/relationships/hyperlink" Target="https://lubimyczytac.pl/autor/3291/andrzej-sapkowski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lubimyczytac.pl/ksiazka/178744/nie-ma-ekspresow-przy-zoltych-drogac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hyperlink" Target="https://lubimyczytac.pl/autor/6394/stefan-zeromski" TargetMode="External"/><Relationship Id="rId7" Type="http://schemas.openxmlformats.org/officeDocument/2006/relationships/hyperlink" Target="https://lubimyczytac.pl/autor/6136/lucy-maud-montgomery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lubimyczytac.pl/ksiazka/88303/tyrmand-warszawski-teksty-niewydane" TargetMode="External"/><Relationship Id="rId25" Type="http://schemas.openxmlformats.org/officeDocument/2006/relationships/hyperlink" Target="https://lubimyczytac.pl/autor/5190/andrzej-stasiuk" TargetMode="External"/><Relationship Id="rId33" Type="http://schemas.openxmlformats.org/officeDocument/2006/relationships/image" Target="media/image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lubimyczytac.pl/ksiazka/259076/z-dala-od-zgielku" TargetMode="External"/><Relationship Id="rId29" Type="http://schemas.openxmlformats.org/officeDocument/2006/relationships/hyperlink" Target="https://lubimyczytac.pl/ksiazka/66922/ksiega-list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ubimyczytac.pl/ksiazka/113484/potop" TargetMode="External"/><Relationship Id="rId11" Type="http://schemas.openxmlformats.org/officeDocument/2006/relationships/hyperlink" Target="https://lubimyczytac.pl/ksiazka/51823/powrot-krola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lubimyczytac.pl/ksiazka/4900839/szukajac-gwiazd-i-inne-opowiadania" TargetMode="External"/><Relationship Id="rId37" Type="http://schemas.openxmlformats.org/officeDocument/2006/relationships/hyperlink" Target="https://lubimyczytac.pl/autor/41736/kazimierz-wierzynski" TargetMode="External"/><Relationship Id="rId5" Type="http://schemas.openxmlformats.org/officeDocument/2006/relationships/hyperlink" Target="https://lubimyczytac.pl/autor/2062/henryk-sienkiewicz" TargetMode="External"/><Relationship Id="rId15" Type="http://schemas.openxmlformats.org/officeDocument/2006/relationships/hyperlink" Target="https://lubimyczytac.pl/ksiazka/240312/miecz-przeznaczenia" TargetMode="External"/><Relationship Id="rId23" Type="http://schemas.openxmlformats.org/officeDocument/2006/relationships/hyperlink" Target="https://lubimyczytac.pl/ksiazka/63268/straznik-sadu" TargetMode="External"/><Relationship Id="rId28" Type="http://schemas.openxmlformats.org/officeDocument/2006/relationships/hyperlink" Target="https://lubimyczytac.pl/autor/30856/bruno-schulz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s://lubimyczytac.pl/autor/3216/j-r-r-tolkien" TargetMode="External"/><Relationship Id="rId19" Type="http://schemas.openxmlformats.org/officeDocument/2006/relationships/hyperlink" Target="https://lubimyczytac.pl/autor/10048/thomas-hardy" TargetMode="External"/><Relationship Id="rId31" Type="http://schemas.openxmlformats.org/officeDocument/2006/relationships/hyperlink" Target="https://lubimyczytac.pl/autor/5274/marek-hlas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lubimyczytac.pl/ksiazka/61977/miecz-przeznaczenia" TargetMode="External"/><Relationship Id="rId22" Type="http://schemas.openxmlformats.org/officeDocument/2006/relationships/hyperlink" Target="https://lubimyczytac.pl/autor/19268/cormac-mccarthy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s://lubimyczytac.pl/ksiazka/296343/przedwios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5EFA-A622-4FD6-BB74-7FF860C6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2021-03-23T08:39:00Z</dcterms:created>
  <dcterms:modified xsi:type="dcterms:W3CDTF">2021-03-23T08:55:00Z</dcterms:modified>
</cp:coreProperties>
</file>