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C325" w14:textId="77777777" w:rsidR="00115EA5" w:rsidRDefault="00115EA5" w:rsidP="004C6B0C">
      <w:pPr>
        <w:ind w:left="108" w:firstLine="357"/>
        <w:jc w:val="both"/>
        <w:rPr>
          <w:rFonts w:asciiTheme="minorHAnsi" w:hAnsiTheme="minorHAnsi" w:cs="Arial"/>
        </w:rPr>
      </w:pPr>
    </w:p>
    <w:p w14:paraId="4DA0505C" w14:textId="0ABE7190" w:rsidR="004C6B0C" w:rsidRDefault="00290F64" w:rsidP="00EF103A">
      <w:pPr>
        <w:spacing w:line="276" w:lineRule="auto"/>
        <w:ind w:left="108" w:firstLine="357"/>
        <w:jc w:val="center"/>
        <w:rPr>
          <w:b/>
          <w:sz w:val="28"/>
        </w:rPr>
      </w:pPr>
      <w:r>
        <w:rPr>
          <w:b/>
          <w:sz w:val="28"/>
        </w:rPr>
        <w:t xml:space="preserve">Zajęcia PKM </w:t>
      </w:r>
      <w:r w:rsidR="00EF103A">
        <w:rPr>
          <w:b/>
          <w:sz w:val="28"/>
        </w:rPr>
        <w:t>19.11.2020</w:t>
      </w:r>
    </w:p>
    <w:p w14:paraId="47175816" w14:textId="659B155D" w:rsidR="00530026" w:rsidRDefault="00530026" w:rsidP="00EF103A">
      <w:pPr>
        <w:spacing w:line="276" w:lineRule="auto"/>
        <w:ind w:left="108" w:firstLine="357"/>
        <w:jc w:val="center"/>
        <w:rPr>
          <w:b/>
          <w:sz w:val="28"/>
        </w:rPr>
      </w:pPr>
    </w:p>
    <w:p w14:paraId="0973BA3C" w14:textId="77777777" w:rsidR="00530026" w:rsidRPr="00530026" w:rsidRDefault="00530026" w:rsidP="00530026">
      <w:pPr>
        <w:rPr>
          <w:rFonts w:ascii="Segoe UI" w:hAnsi="Segoe UI" w:cs="Segoe UI"/>
          <w:color w:val="000000"/>
          <w:sz w:val="20"/>
          <w:szCs w:val="20"/>
        </w:rPr>
      </w:pPr>
      <w:r w:rsidRPr="00530026">
        <w:rPr>
          <w:rFonts w:ascii="Segoe UI" w:hAnsi="Segoe UI" w:cs="Segoe UI"/>
          <w:color w:val="000000"/>
          <w:sz w:val="20"/>
          <w:szCs w:val="20"/>
        </w:rPr>
        <w:t>Witam proszę się zapoznać z materiałem i potwierdzić mi w mailu ze oglądnęliście i zapoznaliście się z materiałem.</w:t>
      </w:r>
    </w:p>
    <w:p w14:paraId="37BC36FC" w14:textId="77777777" w:rsidR="00530026" w:rsidRPr="00530026" w:rsidRDefault="00530026" w:rsidP="00530026">
      <w:pPr>
        <w:rPr>
          <w:rFonts w:ascii="Segoe UI" w:hAnsi="Segoe UI" w:cs="Segoe UI"/>
          <w:color w:val="000000"/>
          <w:sz w:val="20"/>
          <w:szCs w:val="20"/>
        </w:rPr>
      </w:pPr>
      <w:r w:rsidRPr="00530026">
        <w:rPr>
          <w:rFonts w:ascii="Segoe UI" w:hAnsi="Segoe UI" w:cs="Segoe UI"/>
          <w:color w:val="000000"/>
          <w:sz w:val="20"/>
          <w:szCs w:val="20"/>
        </w:rPr>
        <w:t>Czekam na zaległe prace do niedzieli 22.11.2020</w:t>
      </w:r>
    </w:p>
    <w:p w14:paraId="4A963B50" w14:textId="77777777" w:rsidR="00530026" w:rsidRPr="00530026" w:rsidRDefault="00530026" w:rsidP="00530026">
      <w:pPr>
        <w:rPr>
          <w:rFonts w:ascii="Segoe UI" w:hAnsi="Segoe UI" w:cs="Segoe UI"/>
          <w:color w:val="000000"/>
          <w:sz w:val="20"/>
          <w:szCs w:val="20"/>
        </w:rPr>
      </w:pPr>
      <w:r w:rsidRPr="00530026">
        <w:rPr>
          <w:rFonts w:ascii="Segoe UI" w:hAnsi="Segoe UI" w:cs="Segoe UI"/>
          <w:color w:val="000000"/>
          <w:sz w:val="20"/>
          <w:szCs w:val="20"/>
        </w:rPr>
        <w:t>Powodzenia</w:t>
      </w:r>
    </w:p>
    <w:p w14:paraId="006E36C5" w14:textId="77777777" w:rsidR="00530026" w:rsidRPr="00530026" w:rsidRDefault="00530026" w:rsidP="00530026">
      <w:pPr>
        <w:rPr>
          <w:rFonts w:ascii="Segoe UI" w:hAnsi="Segoe UI" w:cs="Segoe UI"/>
          <w:color w:val="000000"/>
          <w:sz w:val="20"/>
          <w:szCs w:val="20"/>
        </w:rPr>
      </w:pPr>
      <w:r w:rsidRPr="00530026">
        <w:rPr>
          <w:rFonts w:ascii="Segoe UI" w:hAnsi="Segoe UI" w:cs="Segoe UI"/>
          <w:color w:val="000000"/>
          <w:sz w:val="20"/>
          <w:szCs w:val="20"/>
        </w:rPr>
        <w:t>Pozdrawiam Piotr Kamiński</w:t>
      </w:r>
    </w:p>
    <w:p w14:paraId="098F74AB" w14:textId="77777777" w:rsidR="00530026" w:rsidRPr="00EF103A" w:rsidRDefault="00530026" w:rsidP="00EF103A">
      <w:pPr>
        <w:spacing w:line="276" w:lineRule="auto"/>
        <w:ind w:left="108" w:firstLine="357"/>
        <w:jc w:val="center"/>
        <w:rPr>
          <w:b/>
          <w:sz w:val="28"/>
        </w:rPr>
      </w:pPr>
    </w:p>
    <w:p w14:paraId="1A37C52C" w14:textId="77777777" w:rsidR="004C6B0C" w:rsidRPr="00EF103A" w:rsidRDefault="004C6B0C" w:rsidP="00EF103A">
      <w:pPr>
        <w:spacing w:line="276" w:lineRule="auto"/>
        <w:jc w:val="both"/>
      </w:pPr>
    </w:p>
    <w:p w14:paraId="6893E41A" w14:textId="77777777" w:rsidR="004C6B0C" w:rsidRPr="00EF103A" w:rsidRDefault="004C6B0C" w:rsidP="00EF103A">
      <w:pPr>
        <w:spacing w:line="276" w:lineRule="auto"/>
        <w:jc w:val="both"/>
        <w:rPr>
          <w:b/>
          <w:u w:val="single"/>
        </w:rPr>
      </w:pPr>
      <w:r w:rsidRPr="00EF103A">
        <w:rPr>
          <w:b/>
          <w:u w:val="single"/>
        </w:rPr>
        <w:t>Podstawowe własności siły. Rodzaje sił.</w:t>
      </w:r>
    </w:p>
    <w:p w14:paraId="0CA29F5A" w14:textId="77777777" w:rsidR="004C6B0C" w:rsidRPr="00EF103A" w:rsidRDefault="004C6B0C" w:rsidP="00EF103A">
      <w:pPr>
        <w:spacing w:line="276" w:lineRule="auto"/>
        <w:jc w:val="both"/>
        <w:rPr>
          <w:b/>
        </w:rPr>
      </w:pPr>
    </w:p>
    <w:p w14:paraId="55C7F45E" w14:textId="77777777" w:rsidR="004C6B0C" w:rsidRPr="00EF103A" w:rsidRDefault="004C6B0C" w:rsidP="00EF103A">
      <w:pPr>
        <w:spacing w:line="276" w:lineRule="auto"/>
        <w:ind w:left="108" w:firstLine="357"/>
        <w:jc w:val="both"/>
      </w:pPr>
      <w:r w:rsidRPr="00EF103A">
        <w:rPr>
          <w:b/>
        </w:rPr>
        <w:t>Siłą</w:t>
      </w:r>
      <w:r w:rsidRPr="00EF103A">
        <w:t xml:space="preserve"> nazywamy mechaniczne oddziaływanie jednego ciała na drugie. Oddziaływanie to może być bezpośrednie, gdy zachodzi przy zetknięciu się ciał, lub pośrednie, objawiające się na odległość.</w:t>
      </w:r>
    </w:p>
    <w:p w14:paraId="72F6AE96" w14:textId="77777777" w:rsidR="004C6B0C" w:rsidRPr="00EF103A" w:rsidRDefault="004C6B0C" w:rsidP="00EF103A">
      <w:pPr>
        <w:spacing w:line="276" w:lineRule="auto"/>
        <w:ind w:left="108" w:firstLine="357"/>
        <w:jc w:val="both"/>
      </w:pPr>
      <w:r w:rsidRPr="00EF103A">
        <w:rPr>
          <w:noProof/>
        </w:rPr>
        <w:drawing>
          <wp:inline distT="0" distB="0" distL="0" distR="0" wp14:anchorId="2518BDD4" wp14:editId="41373739">
            <wp:extent cx="5762625" cy="2362200"/>
            <wp:effectExtent l="19050" t="0" r="9525" b="0"/>
            <wp:docPr id="2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5762625" cy="2362200"/>
                    </a:xfrm>
                    <a:prstGeom prst="rect">
                      <a:avLst/>
                    </a:prstGeom>
                    <a:noFill/>
                    <a:ln w="9525">
                      <a:noFill/>
                      <a:miter lim="800000"/>
                      <a:headEnd/>
                      <a:tailEnd/>
                    </a:ln>
                  </pic:spPr>
                </pic:pic>
              </a:graphicData>
            </a:graphic>
          </wp:inline>
        </w:drawing>
      </w:r>
    </w:p>
    <w:p w14:paraId="7C9494AB" w14:textId="77777777" w:rsidR="00EF103A" w:rsidRPr="00EF103A" w:rsidRDefault="00EF103A" w:rsidP="00EF103A">
      <w:pPr>
        <w:spacing w:line="276" w:lineRule="auto"/>
        <w:ind w:left="108" w:firstLine="357"/>
        <w:jc w:val="both"/>
      </w:pPr>
      <w:r w:rsidRPr="00EF103A">
        <w:rPr>
          <w:b/>
        </w:rPr>
        <w:t>Schemat 1.1. Podział sił w mechanice.</w:t>
      </w:r>
    </w:p>
    <w:p w14:paraId="6B185EC7" w14:textId="77777777" w:rsidR="004C6B0C" w:rsidRPr="00EF103A" w:rsidRDefault="004C6B0C" w:rsidP="00EF103A">
      <w:pPr>
        <w:spacing w:line="276" w:lineRule="auto"/>
        <w:jc w:val="both"/>
      </w:pPr>
    </w:p>
    <w:p w14:paraId="20F8DF79" w14:textId="77777777" w:rsidR="004C6B0C" w:rsidRPr="00EF103A" w:rsidRDefault="004C6B0C" w:rsidP="00EF103A">
      <w:pPr>
        <w:spacing w:line="276" w:lineRule="auto"/>
        <w:ind w:left="108" w:firstLine="357"/>
        <w:jc w:val="both"/>
        <w:rPr>
          <w:b/>
        </w:rPr>
      </w:pPr>
      <w:r w:rsidRPr="00EF103A">
        <w:t>W układzie SI siłę ciężkości będziemy obliczali mnożąc masę ciała wyrażoną w kilogramach przez przyspieszenie ziemskie, które przyj</w:t>
      </w:r>
      <w:r w:rsidRPr="00EF103A">
        <w:softHyphen/>
        <w:t>miemy jako stałe i równe g = 9,81 m/s</w:t>
      </w:r>
      <w:r w:rsidRPr="00EF103A">
        <w:rPr>
          <w:vertAlign w:val="superscript"/>
        </w:rPr>
        <w:t>2</w:t>
      </w:r>
      <w:r w:rsidRPr="00EF103A">
        <w:t xml:space="preserve">, czyli </w:t>
      </w:r>
      <w:r w:rsidRPr="00EF103A">
        <w:rPr>
          <w:b/>
        </w:rPr>
        <w:t>G = m · g</w:t>
      </w:r>
    </w:p>
    <w:p w14:paraId="06A1DD15" w14:textId="77777777" w:rsidR="004C6B0C" w:rsidRPr="00EF103A" w:rsidRDefault="004C6B0C" w:rsidP="00EF103A">
      <w:pPr>
        <w:spacing w:line="276" w:lineRule="auto"/>
        <w:ind w:left="108" w:firstLine="357"/>
        <w:jc w:val="both"/>
      </w:pPr>
    </w:p>
    <w:p w14:paraId="0AAB23FB" w14:textId="77777777" w:rsidR="004C6B0C" w:rsidRPr="00EF103A" w:rsidRDefault="004C6B0C" w:rsidP="00EF103A">
      <w:pPr>
        <w:numPr>
          <w:ilvl w:val="0"/>
          <w:numId w:val="1"/>
        </w:numPr>
        <w:spacing w:line="276" w:lineRule="auto"/>
        <w:ind w:left="465" w:hanging="357"/>
        <w:jc w:val="both"/>
        <w:rPr>
          <w:b/>
        </w:rPr>
      </w:pPr>
      <w:r w:rsidRPr="00EF103A">
        <w:rPr>
          <w:b/>
        </w:rPr>
        <w:t>Układy sił i ich podział.</w:t>
      </w:r>
    </w:p>
    <w:p w14:paraId="6290143F" w14:textId="77777777" w:rsidR="004C6B0C" w:rsidRPr="00EF103A" w:rsidRDefault="004C6B0C" w:rsidP="00EF103A">
      <w:pPr>
        <w:spacing w:line="276" w:lineRule="auto"/>
        <w:jc w:val="both"/>
        <w:rPr>
          <w:b/>
        </w:rPr>
      </w:pPr>
    </w:p>
    <w:p w14:paraId="4C659A57" w14:textId="77777777" w:rsidR="004C6B0C" w:rsidRPr="00EF103A" w:rsidRDefault="004C6B0C" w:rsidP="00EF103A">
      <w:pPr>
        <w:spacing w:line="276" w:lineRule="auto"/>
        <w:ind w:left="108" w:firstLine="357"/>
        <w:jc w:val="both"/>
      </w:pPr>
      <w:r w:rsidRPr="00EF103A">
        <w:t xml:space="preserve">Zbiór dowolnej liczby sił jednocześnie działających na ciało nazywamy </w:t>
      </w:r>
      <w:r w:rsidRPr="00EF103A">
        <w:rPr>
          <w:b/>
        </w:rPr>
        <w:t>układem sił</w:t>
      </w:r>
      <w:r w:rsidRPr="00EF103A">
        <w:t>. W zależności od położenia linii działania sił układy możemy podzielić na dwa rodzaje:</w:t>
      </w:r>
    </w:p>
    <w:p w14:paraId="70DED332" w14:textId="77777777" w:rsidR="004C6B0C" w:rsidRPr="00EF103A" w:rsidRDefault="004C6B0C" w:rsidP="00EF103A">
      <w:pPr>
        <w:pStyle w:val="Akapitzlist"/>
        <w:numPr>
          <w:ilvl w:val="0"/>
          <w:numId w:val="10"/>
        </w:numPr>
        <w:spacing w:line="276" w:lineRule="auto"/>
        <w:jc w:val="both"/>
      </w:pPr>
      <w:r w:rsidRPr="00EF103A">
        <w:t>układy płaskie,</w:t>
      </w:r>
    </w:p>
    <w:p w14:paraId="2F590BF8" w14:textId="77777777" w:rsidR="004C6B0C" w:rsidRPr="00EF103A" w:rsidRDefault="004C6B0C" w:rsidP="00EF103A">
      <w:pPr>
        <w:pStyle w:val="Akapitzlist"/>
        <w:numPr>
          <w:ilvl w:val="0"/>
          <w:numId w:val="10"/>
        </w:numPr>
        <w:spacing w:line="276" w:lineRule="auto"/>
        <w:jc w:val="both"/>
      </w:pPr>
      <w:r w:rsidRPr="00EF103A">
        <w:t>układy przestrzenne.</w:t>
      </w:r>
    </w:p>
    <w:p w14:paraId="062CE4AA" w14:textId="77777777" w:rsidR="004C6B0C" w:rsidRPr="00EF103A" w:rsidRDefault="004C6B0C" w:rsidP="00EF103A">
      <w:pPr>
        <w:spacing w:line="276" w:lineRule="auto"/>
        <w:ind w:left="108" w:firstLine="357"/>
        <w:jc w:val="both"/>
      </w:pPr>
      <w:r w:rsidRPr="00EF103A">
        <w:rPr>
          <w:b/>
        </w:rPr>
        <w:t>Układ płaski</w:t>
      </w:r>
      <w:r w:rsidRPr="00EF103A">
        <w:t xml:space="preserve"> odznacza się tym, że wszystkie siły tworzące ten układ leżą w jednej płaszczyźnie. W mechanice technicznej często upraszcza się rzeczywistość do układów płaskich. Układy te możemy po</w:t>
      </w:r>
      <w:r w:rsidRPr="00EF103A">
        <w:softHyphen/>
        <w:t xml:space="preserve">dzielić na: </w:t>
      </w:r>
    </w:p>
    <w:p w14:paraId="034D10BF" w14:textId="77777777" w:rsidR="004C6B0C" w:rsidRPr="00EF103A" w:rsidRDefault="004C6B0C" w:rsidP="00EF103A">
      <w:pPr>
        <w:pStyle w:val="Akapitzlist"/>
        <w:numPr>
          <w:ilvl w:val="0"/>
          <w:numId w:val="11"/>
        </w:numPr>
        <w:spacing w:line="276" w:lineRule="auto"/>
        <w:jc w:val="both"/>
      </w:pPr>
      <w:r w:rsidRPr="00EF103A">
        <w:t>układy płaskie zbieżne,</w:t>
      </w:r>
    </w:p>
    <w:p w14:paraId="3E8831B3" w14:textId="77777777" w:rsidR="004C6B0C" w:rsidRPr="00EF103A" w:rsidRDefault="004C6B0C" w:rsidP="00EF103A">
      <w:pPr>
        <w:pStyle w:val="Akapitzlist"/>
        <w:numPr>
          <w:ilvl w:val="0"/>
          <w:numId w:val="11"/>
        </w:numPr>
        <w:spacing w:line="276" w:lineRule="auto"/>
        <w:jc w:val="both"/>
      </w:pPr>
      <w:r w:rsidRPr="00EF103A">
        <w:t>układy płaskie równoległe,</w:t>
      </w:r>
    </w:p>
    <w:p w14:paraId="09E7705B" w14:textId="77777777" w:rsidR="004C6B0C" w:rsidRPr="00EF103A" w:rsidRDefault="004C6B0C" w:rsidP="00EF103A">
      <w:pPr>
        <w:pStyle w:val="Akapitzlist"/>
        <w:numPr>
          <w:ilvl w:val="0"/>
          <w:numId w:val="11"/>
        </w:numPr>
        <w:spacing w:line="276" w:lineRule="auto"/>
        <w:jc w:val="both"/>
      </w:pPr>
      <w:r w:rsidRPr="00EF103A">
        <w:lastRenderedPageBreak/>
        <w:t>układy płaskie dowolne.</w:t>
      </w:r>
    </w:p>
    <w:p w14:paraId="0ECE12C0" w14:textId="77777777" w:rsidR="004C6B0C" w:rsidRPr="00EF103A" w:rsidRDefault="004C6B0C" w:rsidP="00EF103A">
      <w:pPr>
        <w:spacing w:line="276" w:lineRule="auto"/>
        <w:ind w:left="108" w:firstLine="357"/>
        <w:jc w:val="both"/>
      </w:pPr>
      <w:r w:rsidRPr="00EF103A">
        <w:rPr>
          <w:b/>
        </w:rPr>
        <w:t>Układem płaskim zbieżnym</w:t>
      </w:r>
      <w:r w:rsidRPr="00EF103A">
        <w:t xml:space="preserve"> nazywamy zbiór (w jednej płaszczyźnie) sił, których linie działania przecinają się w jednym punkcie. Rys. 1.11. przedstawia ciężar wiszący na dwu linach. W punkcie 0 przyłożony jest układ trzech sił zbieżnych, ciężar </w:t>
      </w:r>
      <m:oMath>
        <m:acc>
          <m:accPr>
            <m:chr m:val="⃗"/>
            <m:ctrlPr>
              <w:rPr>
                <w:rFonts w:ascii="Cambria Math" w:hAnsi="Cambria Math"/>
                <w:i/>
              </w:rPr>
            </m:ctrlPr>
          </m:accPr>
          <m:e>
            <m:r>
              <w:rPr>
                <w:rFonts w:ascii="Cambria Math" w:hAnsi="Cambria Math"/>
              </w:rPr>
              <m:t>G</m:t>
            </m:r>
          </m:e>
        </m:acc>
      </m:oMath>
      <w:r w:rsidRPr="00EF103A">
        <w:t xml:space="preserve"> oraz dwie siły oddziaływania lin </w:t>
      </w:r>
      <m:oMath>
        <m:acc>
          <m:accPr>
            <m:chr m:val="⃗"/>
            <m:ctrlPr>
              <w:rPr>
                <w:rFonts w:ascii="Cambria Math" w:hAnsi="Cambria Math"/>
                <w:i/>
              </w:rPr>
            </m:ctrlPr>
          </m:accPr>
          <m:e>
            <m:r>
              <w:rPr>
                <w:rFonts w:ascii="Cambria Math" w:hAnsi="Cambria Math"/>
              </w:rPr>
              <m:t>F</m:t>
            </m:r>
          </m:e>
        </m:acc>
      </m:oMath>
      <w:r w:rsidRPr="00EF103A">
        <w:rPr>
          <w:vertAlign w:val="subscript"/>
        </w:rPr>
        <w:t>s2</w:t>
      </w:r>
      <w:r w:rsidRPr="00EF103A">
        <w:t xml:space="preserve"> i </w:t>
      </w:r>
      <m:oMath>
        <m:acc>
          <m:accPr>
            <m:chr m:val="⃗"/>
            <m:ctrlPr>
              <w:rPr>
                <w:rFonts w:ascii="Cambria Math" w:hAnsi="Cambria Math"/>
                <w:i/>
              </w:rPr>
            </m:ctrlPr>
          </m:accPr>
          <m:e>
            <m:r>
              <w:rPr>
                <w:rFonts w:ascii="Cambria Math" w:hAnsi="Cambria Math"/>
              </w:rPr>
              <m:t>F</m:t>
            </m:r>
          </m:e>
        </m:acc>
      </m:oMath>
      <w:r w:rsidRPr="00EF103A">
        <w:rPr>
          <w:vertAlign w:val="subscript"/>
        </w:rPr>
        <w:t>s2</w:t>
      </w:r>
      <w:r w:rsidRPr="00EF103A">
        <w:t>.</w:t>
      </w:r>
    </w:p>
    <w:p w14:paraId="12B2125D" w14:textId="77777777" w:rsidR="00115EA5" w:rsidRPr="00EF103A" w:rsidRDefault="00115EA5" w:rsidP="00EF103A">
      <w:pPr>
        <w:spacing w:line="276" w:lineRule="auto"/>
        <w:jc w:val="both"/>
        <w:rPr>
          <w:b/>
        </w:rPr>
      </w:pPr>
    </w:p>
    <w:p w14:paraId="54773F9E" w14:textId="77777777" w:rsidR="00115EA5" w:rsidRPr="00EF103A" w:rsidRDefault="004C6B0C" w:rsidP="00EF103A">
      <w:pPr>
        <w:spacing w:line="276" w:lineRule="auto"/>
        <w:ind w:left="1416"/>
        <w:jc w:val="center"/>
        <w:rPr>
          <w:b/>
        </w:rPr>
      </w:pPr>
      <w:r w:rsidRPr="00EF103A">
        <w:rPr>
          <w:noProof/>
        </w:rPr>
        <w:drawing>
          <wp:inline distT="0" distB="0" distL="0" distR="0" wp14:anchorId="7E4E4AF0" wp14:editId="1C9DD319">
            <wp:extent cx="3332575" cy="1990725"/>
            <wp:effectExtent l="0" t="0" r="1270" b="0"/>
            <wp:docPr id="2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3335983" cy="1992761"/>
                    </a:xfrm>
                    <a:prstGeom prst="rect">
                      <a:avLst/>
                    </a:prstGeom>
                    <a:noFill/>
                    <a:ln w="9525">
                      <a:noFill/>
                      <a:miter lim="800000"/>
                      <a:headEnd/>
                      <a:tailEnd/>
                    </a:ln>
                  </pic:spPr>
                </pic:pic>
              </a:graphicData>
            </a:graphic>
          </wp:inline>
        </w:drawing>
      </w:r>
      <w:r w:rsidR="00115EA5" w:rsidRPr="00EF103A">
        <w:rPr>
          <w:b/>
        </w:rPr>
        <w:t xml:space="preserve"> Rys. 1.11.</w:t>
      </w:r>
    </w:p>
    <w:p w14:paraId="7DD07553" w14:textId="77777777" w:rsidR="004C6B0C" w:rsidRPr="00EF103A" w:rsidRDefault="004C6B0C" w:rsidP="00EF103A">
      <w:pPr>
        <w:spacing w:line="276" w:lineRule="auto"/>
        <w:ind w:left="108" w:firstLine="357"/>
        <w:jc w:val="both"/>
      </w:pPr>
    </w:p>
    <w:p w14:paraId="4131E4B1" w14:textId="77777777" w:rsidR="004C6B0C" w:rsidRPr="00EF103A" w:rsidRDefault="004C6B0C" w:rsidP="00EF103A">
      <w:pPr>
        <w:spacing w:line="276" w:lineRule="auto"/>
        <w:ind w:left="108" w:firstLine="357"/>
        <w:jc w:val="both"/>
      </w:pPr>
      <w:r w:rsidRPr="00EF103A">
        <w:rPr>
          <w:b/>
        </w:rPr>
        <w:t>Płaskim układem równoległym</w:t>
      </w:r>
      <w:r w:rsidRPr="00EF103A">
        <w:t xml:space="preserve"> nazywamy zbiór (w jednej płaszczyź</w:t>
      </w:r>
      <w:r w:rsidRPr="00EF103A">
        <w:softHyphen/>
        <w:t>nie) sił, których linie działania są do siebie równoległe. Szczególnym przypadkiem takiego układu są siły działające wzdłuż wspólnej prostej. Na rys. 1.12. przedstawiono poziomą belkę obciążoną układem równoległym złożonym z pięciu sił (trzy siły czynne i dwie reakcje).</w:t>
      </w:r>
    </w:p>
    <w:p w14:paraId="321F37BD" w14:textId="77777777" w:rsidR="004C6B0C" w:rsidRPr="00EF103A" w:rsidRDefault="004C6B0C" w:rsidP="00EF103A">
      <w:pPr>
        <w:spacing w:line="276" w:lineRule="auto"/>
        <w:ind w:left="1416"/>
        <w:jc w:val="both"/>
        <w:rPr>
          <w:b/>
        </w:rPr>
      </w:pPr>
      <w:r w:rsidRPr="00EF103A">
        <w:rPr>
          <w:noProof/>
        </w:rPr>
        <w:drawing>
          <wp:inline distT="0" distB="0" distL="0" distR="0" wp14:anchorId="6DB82DF0" wp14:editId="4DC73172">
            <wp:extent cx="4158591" cy="1781175"/>
            <wp:effectExtent l="0" t="0" r="0" b="0"/>
            <wp:docPr id="3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4158591" cy="1781175"/>
                    </a:xfrm>
                    <a:prstGeom prst="rect">
                      <a:avLst/>
                    </a:prstGeom>
                    <a:noFill/>
                    <a:ln w="9525">
                      <a:noFill/>
                      <a:miter lim="800000"/>
                      <a:headEnd/>
                      <a:tailEnd/>
                    </a:ln>
                  </pic:spPr>
                </pic:pic>
              </a:graphicData>
            </a:graphic>
          </wp:inline>
        </w:drawing>
      </w:r>
      <w:r w:rsidR="00115EA5" w:rsidRPr="00EF103A">
        <w:rPr>
          <w:b/>
        </w:rPr>
        <w:t xml:space="preserve"> Rys. 1.12</w:t>
      </w:r>
    </w:p>
    <w:p w14:paraId="72AA148A" w14:textId="77777777" w:rsidR="004C6B0C" w:rsidRPr="00EF103A" w:rsidRDefault="004C6B0C" w:rsidP="00EF103A">
      <w:pPr>
        <w:spacing w:line="276" w:lineRule="auto"/>
        <w:ind w:left="108" w:firstLine="357"/>
        <w:jc w:val="both"/>
      </w:pPr>
    </w:p>
    <w:p w14:paraId="01E2EBE5" w14:textId="77777777" w:rsidR="004C6B0C" w:rsidRPr="00EF103A" w:rsidRDefault="004C6B0C" w:rsidP="00EF103A">
      <w:pPr>
        <w:spacing w:line="276" w:lineRule="auto"/>
        <w:ind w:left="108" w:firstLine="357"/>
        <w:jc w:val="both"/>
      </w:pPr>
      <w:r w:rsidRPr="00EF103A">
        <w:rPr>
          <w:b/>
        </w:rPr>
        <w:t>Układ płaski dowolny</w:t>
      </w:r>
      <w:r w:rsidRPr="00EF103A">
        <w:t xml:space="preserve"> jest zbiorem (w jednej płaszczyźnie) sił o róż</w:t>
      </w:r>
      <w:r w:rsidRPr="00EF103A">
        <w:softHyphen/>
        <w:t>nych kierunkach działania. Na rys. 1.13. przedstawiony jest wiązar da</w:t>
      </w:r>
      <w:r w:rsidRPr="00EF103A">
        <w:softHyphen/>
        <w:t>chowy obciążony dowolnym płaskim układem sił.</w:t>
      </w:r>
    </w:p>
    <w:p w14:paraId="79806A1C" w14:textId="77777777" w:rsidR="00115EA5" w:rsidRPr="00EF103A" w:rsidRDefault="004C6B0C" w:rsidP="00EF103A">
      <w:pPr>
        <w:spacing w:line="276" w:lineRule="auto"/>
        <w:ind w:left="1416"/>
        <w:jc w:val="both"/>
        <w:rPr>
          <w:b/>
        </w:rPr>
      </w:pPr>
      <w:r w:rsidRPr="00EF103A">
        <w:rPr>
          <w:noProof/>
        </w:rPr>
        <w:lastRenderedPageBreak/>
        <w:drawing>
          <wp:inline distT="0" distB="0" distL="0" distR="0" wp14:anchorId="6DC0B38F" wp14:editId="14B56A4A">
            <wp:extent cx="3391555" cy="2124075"/>
            <wp:effectExtent l="0" t="0" r="0" b="0"/>
            <wp:docPr id="33"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3395650" cy="2126640"/>
                    </a:xfrm>
                    <a:prstGeom prst="rect">
                      <a:avLst/>
                    </a:prstGeom>
                    <a:noFill/>
                    <a:ln w="9525">
                      <a:noFill/>
                      <a:miter lim="800000"/>
                      <a:headEnd/>
                      <a:tailEnd/>
                    </a:ln>
                  </pic:spPr>
                </pic:pic>
              </a:graphicData>
            </a:graphic>
          </wp:inline>
        </w:drawing>
      </w:r>
      <w:r w:rsidR="00115EA5" w:rsidRPr="00EF103A">
        <w:rPr>
          <w:b/>
        </w:rPr>
        <w:t xml:space="preserve"> </w:t>
      </w:r>
      <w:r w:rsidR="00EF103A" w:rsidRPr="00EF103A">
        <w:rPr>
          <w:b/>
        </w:rPr>
        <w:tab/>
      </w:r>
      <w:r w:rsidR="00EF103A" w:rsidRPr="00EF103A">
        <w:rPr>
          <w:b/>
        </w:rPr>
        <w:tab/>
      </w:r>
      <w:r w:rsidR="00115EA5" w:rsidRPr="00EF103A">
        <w:rPr>
          <w:b/>
        </w:rPr>
        <w:t>Rys. 1.13.</w:t>
      </w:r>
    </w:p>
    <w:p w14:paraId="4E739DAC" w14:textId="77777777" w:rsidR="004C6B0C" w:rsidRPr="00EF103A" w:rsidRDefault="004C6B0C" w:rsidP="00EF103A">
      <w:pPr>
        <w:spacing w:line="276" w:lineRule="auto"/>
        <w:jc w:val="both"/>
      </w:pPr>
    </w:p>
    <w:p w14:paraId="4474B6CF" w14:textId="77777777" w:rsidR="004C6B0C" w:rsidRPr="00EF103A" w:rsidRDefault="004C6B0C" w:rsidP="00EF103A">
      <w:pPr>
        <w:spacing w:line="276" w:lineRule="auto"/>
        <w:ind w:left="108" w:firstLine="357"/>
        <w:jc w:val="both"/>
      </w:pPr>
      <w:r w:rsidRPr="00EF103A">
        <w:rPr>
          <w:b/>
        </w:rPr>
        <w:t>Ukła</w:t>
      </w:r>
      <w:r w:rsidRPr="00EF103A">
        <w:rPr>
          <w:b/>
        </w:rPr>
        <w:softHyphen/>
        <w:t>d</w:t>
      </w:r>
      <w:r w:rsidRPr="00EF103A">
        <w:t xml:space="preserve"> </w:t>
      </w:r>
      <w:r w:rsidRPr="00EF103A">
        <w:rPr>
          <w:b/>
        </w:rPr>
        <w:t>przestrzenny sił</w:t>
      </w:r>
      <w:r w:rsidRPr="00EF103A">
        <w:t xml:space="preserve"> to taki, w skład którego wchodzą siły mające do</w:t>
      </w:r>
      <w:r w:rsidRPr="00EF103A">
        <w:softHyphen/>
        <w:t>wolne kierunki w przestrzeni. W układach przestrzennych również można wyróżnić trzy rodzaje układów sił: zbieżny, równoległy i dowolny.</w:t>
      </w:r>
    </w:p>
    <w:p w14:paraId="4C960F8C" w14:textId="77777777" w:rsidR="00115EA5" w:rsidRPr="00EF103A" w:rsidRDefault="00115EA5" w:rsidP="00EF103A">
      <w:pPr>
        <w:spacing w:line="276" w:lineRule="auto"/>
        <w:jc w:val="both"/>
      </w:pPr>
    </w:p>
    <w:p w14:paraId="33DF3A5D" w14:textId="77777777" w:rsidR="00115EA5" w:rsidRPr="00EF103A" w:rsidRDefault="00EF103A" w:rsidP="00EF103A">
      <w:pPr>
        <w:spacing w:line="276" w:lineRule="auto"/>
        <w:jc w:val="both"/>
        <w:rPr>
          <w:b/>
          <w:u w:val="single"/>
        </w:rPr>
      </w:pPr>
      <w:r w:rsidRPr="00EF103A">
        <w:rPr>
          <w:b/>
          <w:u w:val="single"/>
        </w:rPr>
        <w:t>2.</w:t>
      </w:r>
      <w:r w:rsidR="00115EA5" w:rsidRPr="00EF103A">
        <w:rPr>
          <w:b/>
          <w:u w:val="single"/>
        </w:rPr>
        <w:t>Tarcie toczne i ślizgowe.</w:t>
      </w:r>
    </w:p>
    <w:p w14:paraId="15CEC6B9" w14:textId="77777777" w:rsidR="00115EA5" w:rsidRPr="00EF103A" w:rsidRDefault="00115EA5" w:rsidP="00EF103A">
      <w:pPr>
        <w:spacing w:line="276" w:lineRule="auto"/>
        <w:jc w:val="both"/>
        <w:rPr>
          <w:b/>
        </w:rPr>
      </w:pPr>
    </w:p>
    <w:p w14:paraId="38AA5EE1" w14:textId="77777777" w:rsidR="00115EA5" w:rsidRPr="00EF103A" w:rsidRDefault="00115EA5" w:rsidP="00EF103A">
      <w:pPr>
        <w:spacing w:line="276" w:lineRule="auto"/>
        <w:jc w:val="both"/>
        <w:rPr>
          <w:b/>
        </w:rPr>
      </w:pPr>
      <w:r w:rsidRPr="00EF103A">
        <w:rPr>
          <w:b/>
        </w:rPr>
        <w:t>Tarcie ślizgowe na płaszczyźnie poziomej</w:t>
      </w:r>
    </w:p>
    <w:p w14:paraId="7B06B600" w14:textId="77777777" w:rsidR="00115EA5" w:rsidRPr="00EF103A" w:rsidRDefault="00EF103A" w:rsidP="00EF103A">
      <w:pPr>
        <w:spacing w:line="276" w:lineRule="auto"/>
        <w:jc w:val="both"/>
      </w:pPr>
      <w:r>
        <w:t xml:space="preserve">- </w:t>
      </w:r>
      <w:r w:rsidR="00115EA5" w:rsidRPr="00EF103A">
        <w:t xml:space="preserve">Na rys. 4.9.a przedstawiono ciało K leżące na płaszczyźnie poziomej. Na ciało to działa siła ciężkości </w:t>
      </w:r>
      <m:oMath>
        <m:acc>
          <m:accPr>
            <m:chr m:val="⃗"/>
            <m:ctrlPr>
              <w:rPr>
                <w:rFonts w:ascii="Cambria Math" w:hAnsi="Cambria Math"/>
              </w:rPr>
            </m:ctrlPr>
          </m:accPr>
          <m:e>
            <m:r>
              <m:rPr>
                <m:sty m:val="p"/>
              </m:rPr>
              <w:rPr>
                <w:rFonts w:ascii="Cambria Math" w:hAnsi="Cambria Math"/>
              </w:rPr>
              <m:t>G</m:t>
            </m:r>
          </m:e>
        </m:acc>
      </m:oMath>
      <w:r w:rsidR="00115EA5" w:rsidRPr="00EF103A">
        <w:t xml:space="preserve"> - skierowana pionowo w dół oraz reakcja </w:t>
      </w:r>
      <m:oMath>
        <m:acc>
          <m:accPr>
            <m:chr m:val="⃗"/>
            <m:ctrlPr>
              <w:rPr>
                <w:rFonts w:ascii="Cambria Math" w:hAnsi="Cambria Math"/>
              </w:rPr>
            </m:ctrlPr>
          </m:accPr>
          <m:e>
            <m:r>
              <m:rPr>
                <m:sty m:val="p"/>
              </m:rPr>
              <w:rPr>
                <w:rFonts w:ascii="Cambria Math" w:hAnsi="Cambria Math"/>
              </w:rPr>
              <m:t>N</m:t>
            </m:r>
          </m:e>
        </m:acc>
      </m:oMath>
      <w:r w:rsidR="00115EA5" w:rsidRPr="00EF103A">
        <w:t xml:space="preserve"> poziomej płaszczyzny - skierowana pionowo w górę. Obie te siły wzajemnie się równoważą, na skutek czego rozważane ciało znajduje się w spoczyn</w:t>
      </w:r>
      <w:r w:rsidR="00115EA5" w:rsidRPr="00EF103A">
        <w:softHyphen/>
        <w:t xml:space="preserve">ku. </w:t>
      </w:r>
    </w:p>
    <w:p w14:paraId="4B811D27" w14:textId="77777777" w:rsidR="00115EA5" w:rsidRPr="00EF103A" w:rsidRDefault="00115EA5" w:rsidP="00EF103A">
      <w:pPr>
        <w:spacing w:line="276" w:lineRule="auto"/>
        <w:jc w:val="both"/>
        <w:rPr>
          <w:b/>
        </w:rPr>
      </w:pPr>
      <w:r w:rsidRPr="00EF103A">
        <w:rPr>
          <w:noProof/>
        </w:rPr>
        <w:drawing>
          <wp:inline distT="0" distB="0" distL="0" distR="0" wp14:anchorId="0EBB5DBF" wp14:editId="45081917">
            <wp:extent cx="3481258" cy="3057525"/>
            <wp:effectExtent l="0" t="0" r="508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1258" cy="3057525"/>
                    </a:xfrm>
                    <a:prstGeom prst="rect">
                      <a:avLst/>
                    </a:prstGeom>
                    <a:noFill/>
                    <a:ln>
                      <a:noFill/>
                    </a:ln>
                  </pic:spPr>
                </pic:pic>
              </a:graphicData>
            </a:graphic>
          </wp:inline>
        </w:drawing>
      </w:r>
      <w:r w:rsidR="00EF103A" w:rsidRPr="00EF103A">
        <w:rPr>
          <w:b/>
        </w:rPr>
        <w:t xml:space="preserve"> </w:t>
      </w:r>
      <w:r w:rsidR="00EF103A">
        <w:rPr>
          <w:b/>
        </w:rPr>
        <w:tab/>
      </w:r>
      <w:r w:rsidR="00EF103A">
        <w:rPr>
          <w:b/>
        </w:rPr>
        <w:tab/>
      </w:r>
      <w:r w:rsidR="00EF103A">
        <w:rPr>
          <w:b/>
        </w:rPr>
        <w:tab/>
      </w:r>
      <w:r w:rsidR="00EF103A" w:rsidRPr="00EF103A">
        <w:rPr>
          <w:b/>
        </w:rPr>
        <w:t>Rys. 4.9.</w:t>
      </w:r>
    </w:p>
    <w:p w14:paraId="33484473" w14:textId="77777777" w:rsidR="00115EA5" w:rsidRPr="00EF103A" w:rsidRDefault="00115EA5" w:rsidP="00EF103A">
      <w:pPr>
        <w:spacing w:line="276" w:lineRule="auto"/>
        <w:jc w:val="both"/>
      </w:pPr>
      <w:r w:rsidRPr="00EF103A">
        <w:t>Zostaną rozważone następujące kolejne sytuacje:</w:t>
      </w:r>
    </w:p>
    <w:p w14:paraId="7676BD1A" w14:textId="77777777" w:rsidR="00115EA5" w:rsidRPr="00EF103A" w:rsidRDefault="00115EA5" w:rsidP="00EF103A">
      <w:pPr>
        <w:numPr>
          <w:ilvl w:val="0"/>
          <w:numId w:val="15"/>
        </w:numPr>
        <w:spacing w:line="276" w:lineRule="auto"/>
        <w:ind w:left="284" w:hanging="284"/>
        <w:contextualSpacing/>
        <w:jc w:val="both"/>
      </w:pPr>
      <w:r w:rsidRPr="00EF103A">
        <w:t xml:space="preserve">Zostaje przyczepiona do ciała lina i następuje ciągnienie jej pewną siłą </w:t>
      </w:r>
      <m:oMath>
        <m:acc>
          <m:accPr>
            <m:chr m:val="⃗"/>
            <m:ctrlPr>
              <w:rPr>
                <w:rFonts w:ascii="Cambria Math" w:hAnsi="Cambria Math"/>
              </w:rPr>
            </m:ctrlPr>
          </m:accPr>
          <m:e>
            <m:r>
              <m:rPr>
                <m:sty m:val="p"/>
              </m:rPr>
              <w:rPr>
                <w:rFonts w:ascii="Cambria Math" w:hAnsi="Cambria Math"/>
              </w:rPr>
              <m:t>F</m:t>
            </m:r>
          </m:e>
        </m:acc>
      </m:oMath>
      <w:r w:rsidRPr="00EF103A">
        <w:rPr>
          <w:vertAlign w:val="subscript"/>
        </w:rPr>
        <w:t>1</w:t>
      </w:r>
      <w:r w:rsidRPr="00EF103A">
        <w:t xml:space="preserve"> (rys. 4.9.b). Jeżeli siła </w:t>
      </w:r>
      <m:oMath>
        <m:acc>
          <m:accPr>
            <m:chr m:val="⃗"/>
            <m:ctrlPr>
              <w:rPr>
                <w:rFonts w:ascii="Cambria Math" w:hAnsi="Cambria Math"/>
              </w:rPr>
            </m:ctrlPr>
          </m:accPr>
          <m:e>
            <m:r>
              <m:rPr>
                <m:sty m:val="p"/>
              </m:rPr>
              <w:rPr>
                <w:rFonts w:ascii="Cambria Math" w:hAnsi="Cambria Math"/>
              </w:rPr>
              <m:t>F</m:t>
            </m:r>
          </m:e>
        </m:acc>
      </m:oMath>
      <w:r w:rsidRPr="00EF103A">
        <w:rPr>
          <w:vertAlign w:val="subscript"/>
        </w:rPr>
        <w:t>1</w:t>
      </w:r>
      <w:r w:rsidRPr="00EF103A">
        <w:t xml:space="preserve"> jest nieduża, ciało K pozostanie nadal w spoczynku. Oznacza to, że działająca na ciało siła czynna </w:t>
      </w:r>
      <m:oMath>
        <m:acc>
          <m:accPr>
            <m:chr m:val="⃗"/>
            <m:ctrlPr>
              <w:rPr>
                <w:rFonts w:ascii="Cambria Math" w:hAnsi="Cambria Math"/>
              </w:rPr>
            </m:ctrlPr>
          </m:accPr>
          <m:e>
            <m:r>
              <m:rPr>
                <m:sty m:val="p"/>
              </m:rPr>
              <w:rPr>
                <w:rFonts w:ascii="Cambria Math" w:hAnsi="Cambria Math"/>
              </w:rPr>
              <m:t>F</m:t>
            </m:r>
          </m:e>
        </m:acc>
      </m:oMath>
      <w:r w:rsidRPr="00EF103A">
        <w:rPr>
          <w:vertAlign w:val="subscript"/>
        </w:rPr>
        <w:t>1</w:t>
      </w:r>
      <w:r w:rsidRPr="00EF103A">
        <w:t xml:space="preserve"> jest zrównoważona jakąś siłą równą i skierowaną przeciwnie. Siłą tą jest reakcja styczna </w:t>
      </w:r>
      <m:oMath>
        <m:acc>
          <m:accPr>
            <m:chr m:val="⃗"/>
            <m:ctrlPr>
              <w:rPr>
                <w:rFonts w:ascii="Cambria Math" w:hAnsi="Cambria Math"/>
              </w:rPr>
            </m:ctrlPr>
          </m:accPr>
          <m:e>
            <m:r>
              <m:rPr>
                <m:sty m:val="p"/>
              </m:rPr>
              <w:rPr>
                <w:rFonts w:ascii="Cambria Math" w:hAnsi="Cambria Math"/>
              </w:rPr>
              <m:t>T</m:t>
            </m:r>
          </m:e>
        </m:acc>
      </m:oMath>
      <w:r w:rsidRPr="00EF103A">
        <w:rPr>
          <w:vertAlign w:val="subscript"/>
        </w:rPr>
        <w:t>1</w:t>
      </w:r>
      <w:r w:rsidRPr="00EF103A">
        <w:t xml:space="preserve">, którą wywiera chropowata płaszczyzna na chropowate ciało K. Siłę </w:t>
      </w:r>
      <w:r w:rsidRPr="00EF103A">
        <w:lastRenderedPageBreak/>
        <w:t xml:space="preserve">tą nazywa się siłą tarcia ślizgowego. Obie reakcje: normalną </w:t>
      </w:r>
      <m:oMath>
        <m:acc>
          <m:accPr>
            <m:chr m:val="⃗"/>
            <m:ctrlPr>
              <w:rPr>
                <w:rFonts w:ascii="Cambria Math" w:hAnsi="Cambria Math"/>
              </w:rPr>
            </m:ctrlPr>
          </m:accPr>
          <m:e>
            <m:r>
              <m:rPr>
                <m:sty m:val="p"/>
              </m:rPr>
              <w:rPr>
                <w:rFonts w:ascii="Cambria Math" w:hAnsi="Cambria Math"/>
              </w:rPr>
              <m:t>N</m:t>
            </m:r>
          </m:e>
        </m:acc>
      </m:oMath>
      <w:r w:rsidRPr="00EF103A">
        <w:t xml:space="preserve"> i styczną </w:t>
      </w:r>
      <m:oMath>
        <m:acc>
          <m:accPr>
            <m:chr m:val="⃗"/>
            <m:ctrlPr>
              <w:rPr>
                <w:rFonts w:ascii="Cambria Math" w:hAnsi="Cambria Math"/>
              </w:rPr>
            </m:ctrlPr>
          </m:accPr>
          <m:e>
            <m:r>
              <m:rPr>
                <m:sty m:val="p"/>
              </m:rPr>
              <w:rPr>
                <w:rFonts w:ascii="Cambria Math" w:hAnsi="Cambria Math"/>
              </w:rPr>
              <m:t>T</m:t>
            </m:r>
          </m:e>
        </m:acc>
      </m:oMath>
      <w:r w:rsidRPr="00EF103A">
        <w:rPr>
          <w:vertAlign w:val="subscript"/>
        </w:rPr>
        <w:t>1</w:t>
      </w:r>
      <w:r w:rsidRPr="00EF103A">
        <w:t xml:space="preserve"> - można zastąpić ich sumą geometryczną </w:t>
      </w:r>
      <m:oMath>
        <m:acc>
          <m:accPr>
            <m:chr m:val="⃗"/>
            <m:ctrlPr>
              <w:rPr>
                <w:rFonts w:ascii="Cambria Math" w:hAnsi="Cambria Math"/>
              </w:rPr>
            </m:ctrlPr>
          </m:accPr>
          <m:e>
            <m:r>
              <m:rPr>
                <m:sty m:val="p"/>
              </m:rPr>
              <w:rPr>
                <w:rFonts w:ascii="Cambria Math" w:hAnsi="Cambria Math"/>
              </w:rPr>
              <m:t>R</m:t>
            </m:r>
          </m:e>
        </m:acc>
      </m:oMath>
      <w:r w:rsidRPr="00EF103A">
        <w:rPr>
          <w:vertAlign w:val="subscript"/>
        </w:rPr>
        <w:t>1</w:t>
      </w:r>
      <w:r w:rsidRPr="00EF103A">
        <w:t>, którą nazywa się reakcją całkowitą. Tworzy ona z kierunkiem reakcji normalnej kąt α</w:t>
      </w:r>
      <w:r w:rsidRPr="00EF103A">
        <w:rPr>
          <w:vertAlign w:val="subscript"/>
        </w:rPr>
        <w:t>1</w:t>
      </w:r>
      <w:r w:rsidRPr="00EF103A">
        <w:t>.</w:t>
      </w:r>
    </w:p>
    <w:p w14:paraId="444179AB" w14:textId="77777777" w:rsidR="00115EA5" w:rsidRPr="00EF103A" w:rsidRDefault="00115EA5" w:rsidP="00EF103A">
      <w:pPr>
        <w:numPr>
          <w:ilvl w:val="0"/>
          <w:numId w:val="15"/>
        </w:numPr>
        <w:spacing w:line="276" w:lineRule="auto"/>
        <w:ind w:left="284" w:hanging="284"/>
        <w:contextualSpacing/>
        <w:jc w:val="both"/>
      </w:pPr>
      <w:r w:rsidRPr="00EF103A">
        <w:t xml:space="preserve">Następuje wzrost siły czynnej do wartości </w:t>
      </w:r>
      <m:oMath>
        <m:acc>
          <m:accPr>
            <m:chr m:val="⃗"/>
            <m:ctrlPr>
              <w:rPr>
                <w:rFonts w:ascii="Cambria Math" w:hAnsi="Cambria Math"/>
              </w:rPr>
            </m:ctrlPr>
          </m:accPr>
          <m:e>
            <m:r>
              <m:rPr>
                <m:sty m:val="p"/>
              </m:rPr>
              <w:rPr>
                <w:rFonts w:ascii="Cambria Math" w:hAnsi="Cambria Math"/>
              </w:rPr>
              <m:t>F</m:t>
            </m:r>
          </m:e>
        </m:acc>
      </m:oMath>
      <w:r w:rsidRPr="00EF103A">
        <w:rPr>
          <w:vertAlign w:val="subscript"/>
        </w:rPr>
        <w:t>2</w:t>
      </w:r>
      <w:r w:rsidRPr="00EF103A">
        <w:t xml:space="preserve">. Rozważane ciało nadal pozostaje w spoczynku (rys. 4.9.c). Siła czynna </w:t>
      </w:r>
      <m:oMath>
        <m:acc>
          <m:accPr>
            <m:chr m:val="⃗"/>
            <m:ctrlPr>
              <w:rPr>
                <w:rFonts w:ascii="Cambria Math" w:hAnsi="Cambria Math"/>
              </w:rPr>
            </m:ctrlPr>
          </m:accPr>
          <m:e>
            <m:r>
              <m:rPr>
                <m:sty m:val="p"/>
              </m:rPr>
              <w:rPr>
                <w:rFonts w:ascii="Cambria Math" w:hAnsi="Cambria Math"/>
              </w:rPr>
              <m:t>F</m:t>
            </m:r>
          </m:e>
        </m:acc>
      </m:oMath>
      <w:r w:rsidRPr="00EF103A">
        <w:rPr>
          <w:vertAlign w:val="subscript"/>
        </w:rPr>
        <w:t>2</w:t>
      </w:r>
      <w:r w:rsidRPr="00EF103A">
        <w:t xml:space="preserve"> jest w dalszym ciągu zrównoważona siłą tarcia, która wzrosła z war</w:t>
      </w:r>
      <w:r w:rsidRPr="00EF103A">
        <w:softHyphen/>
        <w:t xml:space="preserve">tości </w:t>
      </w:r>
      <m:oMath>
        <m:acc>
          <m:accPr>
            <m:chr m:val="⃗"/>
            <m:ctrlPr>
              <w:rPr>
                <w:rFonts w:ascii="Cambria Math" w:hAnsi="Cambria Math"/>
              </w:rPr>
            </m:ctrlPr>
          </m:accPr>
          <m:e>
            <m:r>
              <m:rPr>
                <m:sty m:val="p"/>
              </m:rPr>
              <w:rPr>
                <w:rFonts w:ascii="Cambria Math" w:hAnsi="Cambria Math"/>
              </w:rPr>
              <m:t>T</m:t>
            </m:r>
          </m:e>
        </m:acc>
      </m:oMath>
      <w:r w:rsidRPr="00EF103A">
        <w:rPr>
          <w:vertAlign w:val="subscript"/>
        </w:rPr>
        <w:t>1</w:t>
      </w:r>
      <w:r w:rsidRPr="00EF103A">
        <w:t xml:space="preserve"> do wartości T</w:t>
      </w:r>
      <w:r w:rsidRPr="00EF103A">
        <w:rPr>
          <w:vertAlign w:val="subscript"/>
        </w:rPr>
        <w:t>1</w:t>
      </w:r>
      <w:r w:rsidRPr="00EF103A">
        <w:t xml:space="preserve"> = F</w:t>
      </w:r>
      <w:r w:rsidRPr="00EF103A">
        <w:rPr>
          <w:vertAlign w:val="subscript"/>
        </w:rPr>
        <w:t>2</w:t>
      </w:r>
      <w:r w:rsidRPr="00EF103A">
        <w:t xml:space="preserve">. Większa jest też reakcja całkowita </w:t>
      </w:r>
      <m:oMath>
        <m:acc>
          <m:accPr>
            <m:chr m:val="⃗"/>
            <m:ctrlPr>
              <w:rPr>
                <w:rFonts w:ascii="Cambria Math" w:hAnsi="Cambria Math"/>
              </w:rPr>
            </m:ctrlPr>
          </m:accPr>
          <m:e>
            <m:r>
              <m:rPr>
                <m:sty m:val="p"/>
              </m:rPr>
              <w:rPr>
                <w:rFonts w:ascii="Cambria Math" w:hAnsi="Cambria Math"/>
              </w:rPr>
              <m:t>R</m:t>
            </m:r>
          </m:e>
        </m:acc>
      </m:oMath>
      <w:r w:rsidRPr="00EF103A">
        <w:rPr>
          <w:vertAlign w:val="subscript"/>
        </w:rPr>
        <w:t>2</w:t>
      </w:r>
      <w:r w:rsidRPr="00EF103A">
        <w:t xml:space="preserve"> oraz większy kąt α</w:t>
      </w:r>
      <w:r w:rsidRPr="00EF103A">
        <w:rPr>
          <w:vertAlign w:val="subscript"/>
        </w:rPr>
        <w:t>2</w:t>
      </w:r>
      <w:r w:rsidRPr="00EF103A">
        <w:t xml:space="preserve">, zawarty między reakcją a oddziaływaniem normalnym </w:t>
      </w:r>
      <m:oMath>
        <m:acc>
          <m:accPr>
            <m:chr m:val="⃗"/>
            <m:ctrlPr>
              <w:rPr>
                <w:rFonts w:ascii="Cambria Math" w:hAnsi="Cambria Math"/>
              </w:rPr>
            </m:ctrlPr>
          </m:accPr>
          <m:e>
            <m:r>
              <m:rPr>
                <m:sty m:val="p"/>
              </m:rPr>
              <w:rPr>
                <w:rFonts w:ascii="Cambria Math" w:hAnsi="Cambria Math"/>
              </w:rPr>
              <m:t>N</m:t>
            </m:r>
          </m:e>
        </m:acc>
      </m:oMath>
      <w:r w:rsidRPr="00EF103A">
        <w:t xml:space="preserve">. </w:t>
      </w:r>
    </w:p>
    <w:p w14:paraId="1EE56C44" w14:textId="77777777" w:rsidR="00C5323B" w:rsidRDefault="00115EA5" w:rsidP="00EF103A">
      <w:pPr>
        <w:numPr>
          <w:ilvl w:val="0"/>
          <w:numId w:val="15"/>
        </w:numPr>
        <w:spacing w:line="276" w:lineRule="auto"/>
        <w:ind w:left="284" w:hanging="284"/>
        <w:contextualSpacing/>
        <w:jc w:val="both"/>
      </w:pPr>
      <w:r w:rsidRPr="00EF103A">
        <w:t xml:space="preserve">Ciągnąc linę coraz większą siłą dochodzi się do pewnej granicznej wartości tej siły </w:t>
      </w:r>
      <w:proofErr w:type="spellStart"/>
      <w:r w:rsidRPr="00EF103A">
        <w:t>F</w:t>
      </w:r>
      <w:r w:rsidRPr="00EF103A">
        <w:rPr>
          <w:vertAlign w:val="subscript"/>
        </w:rPr>
        <w:t>gr</w:t>
      </w:r>
      <w:proofErr w:type="spellEnd"/>
      <w:r w:rsidRPr="00EF103A">
        <w:t>, przy której rozważane ciało K jest jeszcze w ró</w:t>
      </w:r>
      <w:r w:rsidRPr="00EF103A">
        <w:softHyphen/>
        <w:t xml:space="preserve">wnowadze. Dowolna siła o wartości większej od </w:t>
      </w:r>
      <w:proofErr w:type="spellStart"/>
      <w:r w:rsidRPr="00EF103A">
        <w:t>F</w:t>
      </w:r>
      <w:r w:rsidRPr="00EF103A">
        <w:rPr>
          <w:vertAlign w:val="subscript"/>
        </w:rPr>
        <w:t>gr</w:t>
      </w:r>
      <w:proofErr w:type="spellEnd"/>
      <w:r w:rsidRPr="00EF103A">
        <w:t xml:space="preserve"> będzie już powo</w:t>
      </w:r>
      <w:r w:rsidRPr="00EF103A">
        <w:softHyphen/>
        <w:t xml:space="preserve">dować ruch tego ciała. W chwili równowagi granicznej siła czynna </w:t>
      </w:r>
      <w:proofErr w:type="spellStart"/>
      <w:r w:rsidRPr="00EF103A">
        <w:t>F</w:t>
      </w:r>
      <w:r w:rsidRPr="00EF103A">
        <w:rPr>
          <w:vertAlign w:val="subscript"/>
        </w:rPr>
        <w:t>gr</w:t>
      </w:r>
      <w:proofErr w:type="spellEnd"/>
      <w:r w:rsidRPr="00EF103A">
        <w:t xml:space="preserve"> jest zró</w:t>
      </w:r>
      <w:r w:rsidR="00EF103A">
        <w:t xml:space="preserve">wnoważona siłą tarcia T, czyli </w:t>
      </w:r>
      <w:r w:rsidRPr="00EF103A">
        <w:t xml:space="preserve">T = </w:t>
      </w:r>
      <w:proofErr w:type="spellStart"/>
      <w:r w:rsidRPr="00EF103A">
        <w:t>F</w:t>
      </w:r>
      <w:r w:rsidRPr="00EF103A">
        <w:rPr>
          <w:vertAlign w:val="subscript"/>
        </w:rPr>
        <w:t>gr</w:t>
      </w:r>
      <w:proofErr w:type="spellEnd"/>
      <w:r w:rsidRPr="00EF103A">
        <w:t>.</w:t>
      </w:r>
    </w:p>
    <w:p w14:paraId="627729B1" w14:textId="77777777" w:rsidR="00115EA5" w:rsidRPr="00EF103A" w:rsidRDefault="00115EA5" w:rsidP="00EF103A">
      <w:pPr>
        <w:numPr>
          <w:ilvl w:val="0"/>
          <w:numId w:val="15"/>
        </w:numPr>
        <w:spacing w:line="276" w:lineRule="auto"/>
        <w:ind w:left="284" w:hanging="284"/>
        <w:contextualSpacing/>
        <w:jc w:val="both"/>
      </w:pPr>
      <w:r w:rsidRPr="00EF103A">
        <w:t xml:space="preserve">Reakcja całkowita </w:t>
      </w:r>
      <m:oMath>
        <m:acc>
          <m:accPr>
            <m:chr m:val="⃗"/>
            <m:ctrlPr>
              <w:rPr>
                <w:rFonts w:ascii="Cambria Math" w:hAnsi="Cambria Math"/>
              </w:rPr>
            </m:ctrlPr>
          </m:accPr>
          <m:e>
            <m:r>
              <m:rPr>
                <m:sty m:val="p"/>
              </m:rPr>
              <w:rPr>
                <w:rFonts w:ascii="Cambria Math" w:hAnsi="Cambria Math"/>
              </w:rPr>
              <m:t>R</m:t>
            </m:r>
          </m:e>
        </m:acc>
      </m:oMath>
      <w:r w:rsidRPr="00EF103A">
        <w:t xml:space="preserve">, jako suma geometryczna sił </w:t>
      </w:r>
      <m:oMath>
        <m:acc>
          <m:accPr>
            <m:chr m:val="⃗"/>
            <m:ctrlPr>
              <w:rPr>
                <w:rFonts w:ascii="Cambria Math" w:hAnsi="Cambria Math"/>
              </w:rPr>
            </m:ctrlPr>
          </m:accPr>
          <m:e>
            <m:r>
              <m:rPr>
                <m:sty m:val="p"/>
              </m:rPr>
              <w:rPr>
                <w:rFonts w:ascii="Cambria Math" w:hAnsi="Cambria Math"/>
              </w:rPr>
              <m:t>T</m:t>
            </m:r>
          </m:e>
        </m:acc>
      </m:oMath>
      <w:r w:rsidRPr="00EF103A">
        <w:t xml:space="preserve"> i </w:t>
      </w:r>
      <m:oMath>
        <m:acc>
          <m:accPr>
            <m:chr m:val="⃗"/>
            <m:ctrlPr>
              <w:rPr>
                <w:rFonts w:ascii="Cambria Math" w:hAnsi="Cambria Math"/>
              </w:rPr>
            </m:ctrlPr>
          </m:accPr>
          <m:e>
            <m:r>
              <m:rPr>
                <m:sty m:val="p"/>
              </m:rPr>
              <w:rPr>
                <w:rFonts w:ascii="Cambria Math" w:hAnsi="Cambria Math"/>
              </w:rPr>
              <m:t>N</m:t>
            </m:r>
          </m:e>
        </m:acc>
      </m:oMath>
      <w:r w:rsidRPr="00EF103A">
        <w:t>, tworzy z kierunkiem normalnej kąt α</w:t>
      </w:r>
      <w:r w:rsidRPr="00C5323B">
        <w:rPr>
          <w:vertAlign w:val="subscript"/>
        </w:rPr>
        <w:t>gr</w:t>
      </w:r>
      <w:r w:rsidRPr="00EF103A">
        <w:t xml:space="preserve"> = ρ; który nazywamy kątem tar</w:t>
      </w:r>
      <w:r w:rsidRPr="00EF103A">
        <w:softHyphen/>
        <w:t xml:space="preserve">cia. Z rysunku widać, że (rys. 4.9.d) </w:t>
      </w:r>
      <w:proofErr w:type="spellStart"/>
      <w:r w:rsidRPr="00EF103A">
        <w:t>tgρ</w:t>
      </w:r>
      <w:proofErr w:type="spellEnd"/>
      <w:r w:rsidRPr="00EF103A">
        <w:t xml:space="preserve"> = </w:t>
      </w:r>
      <m:oMath>
        <m:f>
          <m:fPr>
            <m:ctrlPr>
              <w:rPr>
                <w:rFonts w:ascii="Cambria Math" w:hAnsi="Cambria Math"/>
              </w:rPr>
            </m:ctrlPr>
          </m:fPr>
          <m:num>
            <m:r>
              <m:rPr>
                <m:sty m:val="p"/>
              </m:rPr>
              <w:rPr>
                <w:rFonts w:ascii="Cambria Math" w:hAnsi="Cambria Math"/>
              </w:rPr>
              <m:t>T</m:t>
            </m:r>
          </m:num>
          <m:den>
            <m:r>
              <m:rPr>
                <m:sty m:val="p"/>
              </m:rPr>
              <w:rPr>
                <w:rFonts w:ascii="Cambria Math" w:hAnsi="Cambria Math"/>
              </w:rPr>
              <m:t>N</m:t>
            </m:r>
          </m:den>
        </m:f>
      </m:oMath>
      <w:r w:rsidRPr="00EF103A">
        <w:t xml:space="preserve"> czyli T = N · tgρ</w:t>
      </w:r>
    </w:p>
    <w:p w14:paraId="108765F6" w14:textId="77777777" w:rsidR="00115EA5" w:rsidRPr="00EF103A" w:rsidRDefault="00115EA5" w:rsidP="00EF103A">
      <w:pPr>
        <w:spacing w:line="276" w:lineRule="auto"/>
        <w:contextualSpacing/>
        <w:jc w:val="both"/>
      </w:pPr>
    </w:p>
    <w:p w14:paraId="355F4F1B" w14:textId="77777777" w:rsidR="00115EA5" w:rsidRPr="00EF103A" w:rsidRDefault="00115EA5" w:rsidP="00EF103A">
      <w:pPr>
        <w:spacing w:line="276" w:lineRule="auto"/>
        <w:jc w:val="both"/>
      </w:pPr>
      <w:r w:rsidRPr="00EF103A">
        <w:t>W chwili równowagi granicznej tarcie całkowite wyra</w:t>
      </w:r>
      <w:r w:rsidRPr="00EF103A">
        <w:softHyphen/>
        <w:t xml:space="preserve">ża się wzorem T = N· </w:t>
      </w:r>
      <w:proofErr w:type="spellStart"/>
      <w:r w:rsidRPr="00EF103A">
        <w:t>tgρ</w:t>
      </w:r>
      <w:proofErr w:type="spellEnd"/>
      <w:r w:rsidRPr="00EF103A">
        <w:t>, a więc</w:t>
      </w:r>
    </w:p>
    <w:p w14:paraId="246A9640" w14:textId="77777777" w:rsidR="00115EA5" w:rsidRPr="00EF103A" w:rsidRDefault="00115EA5" w:rsidP="00C5323B">
      <w:pPr>
        <w:spacing w:line="276" w:lineRule="auto"/>
        <w:jc w:val="center"/>
        <w:rPr>
          <w:b/>
        </w:rPr>
      </w:pPr>
      <w:r w:rsidRPr="00EF103A">
        <w:rPr>
          <w:b/>
          <w:highlight w:val="yellow"/>
        </w:rPr>
        <w:t>T = N · μ</w:t>
      </w:r>
    </w:p>
    <w:p w14:paraId="2812EE1E" w14:textId="77777777" w:rsidR="00115EA5" w:rsidRPr="00EF103A" w:rsidRDefault="00115EA5" w:rsidP="00EF103A">
      <w:pPr>
        <w:spacing w:line="276" w:lineRule="auto"/>
        <w:jc w:val="both"/>
      </w:pPr>
      <w:r w:rsidRPr="00EF103A">
        <w:t xml:space="preserve">Całkowita siła tarcia ślizgowego jest równa iloczynowi wartości reakcji normalnej N oraz współczynnika statycznego tarcia ślizgowego μ. Opór tarcia występujący w ruchu można wyrazić podobnym wzorem, wprowadzając </w:t>
      </w:r>
      <w:proofErr w:type="spellStart"/>
      <w:r w:rsidRPr="00EF103A">
        <w:t>μ</w:t>
      </w:r>
      <w:r w:rsidRPr="00EF103A">
        <w:rPr>
          <w:vertAlign w:val="subscript"/>
        </w:rPr>
        <w:t>k</w:t>
      </w:r>
      <w:proofErr w:type="spellEnd"/>
      <w:r w:rsidRPr="00EF103A">
        <w:t>, jako współczynnik kinetycznego tarcia ślizgowego.</w:t>
      </w:r>
    </w:p>
    <w:p w14:paraId="7945B8B5" w14:textId="77777777" w:rsidR="00115EA5" w:rsidRPr="00C5323B" w:rsidRDefault="00115EA5" w:rsidP="00C5323B">
      <w:pPr>
        <w:spacing w:line="276" w:lineRule="auto"/>
        <w:jc w:val="center"/>
        <w:rPr>
          <w:b/>
        </w:rPr>
      </w:pPr>
      <w:r w:rsidRPr="00EF103A">
        <w:rPr>
          <w:b/>
          <w:highlight w:val="yellow"/>
        </w:rPr>
        <w:t xml:space="preserve">T = N · </w:t>
      </w:r>
      <w:proofErr w:type="spellStart"/>
      <w:r w:rsidRPr="00EF103A">
        <w:rPr>
          <w:b/>
          <w:highlight w:val="yellow"/>
        </w:rPr>
        <w:t>μ</w:t>
      </w:r>
      <w:r w:rsidRPr="00EF103A">
        <w:rPr>
          <w:b/>
          <w:highlight w:val="yellow"/>
          <w:vertAlign w:val="subscript"/>
        </w:rPr>
        <w:t>k</w:t>
      </w:r>
      <w:proofErr w:type="spellEnd"/>
    </w:p>
    <w:p w14:paraId="02CBE05C" w14:textId="77777777" w:rsidR="00115EA5" w:rsidRPr="00EF103A" w:rsidRDefault="00115EA5" w:rsidP="00EF103A">
      <w:pPr>
        <w:spacing w:line="276" w:lineRule="auto"/>
        <w:jc w:val="both"/>
      </w:pPr>
      <w:r w:rsidRPr="00EF103A">
        <w:t xml:space="preserve">Tarcie statyczne T jest większe od tarcia kinetycznego </w:t>
      </w:r>
      <w:proofErr w:type="spellStart"/>
      <w:r w:rsidRPr="00EF103A">
        <w:t>T</w:t>
      </w:r>
      <w:r w:rsidRPr="00EF103A">
        <w:rPr>
          <w:vertAlign w:val="subscript"/>
        </w:rPr>
        <w:t>k</w:t>
      </w:r>
      <w:proofErr w:type="spellEnd"/>
      <w:r w:rsidRPr="00EF103A">
        <w:t xml:space="preserve">, czyli  </w:t>
      </w:r>
      <w:r w:rsidRPr="00EF103A">
        <w:rPr>
          <w:b/>
          <w:highlight w:val="yellow"/>
        </w:rPr>
        <w:t>μ &gt;</w:t>
      </w:r>
      <w:proofErr w:type="spellStart"/>
      <w:r w:rsidRPr="00EF103A">
        <w:rPr>
          <w:b/>
          <w:highlight w:val="yellow"/>
        </w:rPr>
        <w:t>μ</w:t>
      </w:r>
      <w:r w:rsidRPr="00EF103A">
        <w:rPr>
          <w:b/>
          <w:highlight w:val="yellow"/>
          <w:vertAlign w:val="subscript"/>
        </w:rPr>
        <w:t>k</w:t>
      </w:r>
      <w:proofErr w:type="spellEnd"/>
    </w:p>
    <w:p w14:paraId="626ACC69" w14:textId="77777777" w:rsidR="00115EA5" w:rsidRPr="00EF103A" w:rsidRDefault="00115EA5" w:rsidP="00EF103A">
      <w:pPr>
        <w:spacing w:line="276" w:lineRule="auto"/>
        <w:jc w:val="both"/>
      </w:pPr>
      <w:r w:rsidRPr="00EF103A">
        <w:t>Na podstawie doświadczeń wielu uczonych została opracowana przy</w:t>
      </w:r>
      <w:r w:rsidRPr="00EF103A">
        <w:softHyphen/>
        <w:t>bliżona teoria tarcia, która opiera się na następujących spostrzeże</w:t>
      </w:r>
      <w:r w:rsidRPr="00EF103A">
        <w:softHyphen/>
        <w:t>niach:</w:t>
      </w:r>
    </w:p>
    <w:p w14:paraId="3630D1AE" w14:textId="77777777" w:rsidR="00115EA5" w:rsidRPr="00EF103A" w:rsidRDefault="00115EA5" w:rsidP="00EF103A">
      <w:pPr>
        <w:numPr>
          <w:ilvl w:val="0"/>
          <w:numId w:val="16"/>
        </w:numPr>
        <w:spacing w:line="276" w:lineRule="auto"/>
        <w:ind w:left="357" w:hanging="357"/>
        <w:contextualSpacing/>
        <w:jc w:val="both"/>
      </w:pPr>
      <w:r w:rsidRPr="00EF103A">
        <w:t>Współczynnik tarcia ślizgowego zależy od:</w:t>
      </w:r>
    </w:p>
    <w:p w14:paraId="09E8E285" w14:textId="77777777" w:rsidR="00115EA5" w:rsidRPr="00EF103A" w:rsidRDefault="00115EA5" w:rsidP="00EF103A">
      <w:pPr>
        <w:numPr>
          <w:ilvl w:val="0"/>
          <w:numId w:val="17"/>
        </w:numPr>
        <w:spacing w:line="276" w:lineRule="auto"/>
        <w:ind w:left="714" w:hanging="357"/>
        <w:contextualSpacing/>
        <w:jc w:val="both"/>
      </w:pPr>
      <w:r w:rsidRPr="00EF103A">
        <w:t xml:space="preserve">właściwości stykających się powierzchni (głównie od ich chropowatości), </w:t>
      </w:r>
    </w:p>
    <w:p w14:paraId="4646C7C8" w14:textId="77777777" w:rsidR="00115EA5" w:rsidRPr="00EF103A" w:rsidRDefault="00115EA5" w:rsidP="00EF103A">
      <w:pPr>
        <w:numPr>
          <w:ilvl w:val="0"/>
          <w:numId w:val="17"/>
        </w:numPr>
        <w:spacing w:line="276" w:lineRule="auto"/>
        <w:ind w:left="714" w:hanging="357"/>
        <w:contextualSpacing/>
        <w:jc w:val="both"/>
      </w:pPr>
      <w:r w:rsidRPr="00EF103A">
        <w:t>rodzaju materiałów stykających się powierzchni,</w:t>
      </w:r>
    </w:p>
    <w:p w14:paraId="246B17BA" w14:textId="77777777" w:rsidR="00115EA5" w:rsidRPr="00EF103A" w:rsidRDefault="00115EA5" w:rsidP="00EF103A">
      <w:pPr>
        <w:numPr>
          <w:ilvl w:val="0"/>
          <w:numId w:val="17"/>
        </w:numPr>
        <w:spacing w:line="276" w:lineRule="auto"/>
        <w:ind w:left="714" w:hanging="357"/>
        <w:contextualSpacing/>
        <w:jc w:val="both"/>
      </w:pPr>
      <w:r w:rsidRPr="00EF103A">
        <w:t>rodzaju tarcia (statyczne czy kinetyczne),</w:t>
      </w:r>
    </w:p>
    <w:p w14:paraId="3B7A0CC4" w14:textId="77777777" w:rsidR="00115EA5" w:rsidRPr="00EF103A" w:rsidRDefault="00115EA5" w:rsidP="00EF103A">
      <w:pPr>
        <w:numPr>
          <w:ilvl w:val="0"/>
          <w:numId w:val="17"/>
        </w:numPr>
        <w:spacing w:line="276" w:lineRule="auto"/>
        <w:ind w:left="714" w:hanging="357"/>
        <w:contextualSpacing/>
        <w:jc w:val="both"/>
      </w:pPr>
      <w:r w:rsidRPr="00EF103A">
        <w:t>zastosowania (lub nie) smarowania.</w:t>
      </w:r>
    </w:p>
    <w:p w14:paraId="54489F02" w14:textId="77777777" w:rsidR="00115EA5" w:rsidRPr="00EF103A" w:rsidRDefault="00115EA5" w:rsidP="00EF103A">
      <w:pPr>
        <w:numPr>
          <w:ilvl w:val="0"/>
          <w:numId w:val="16"/>
        </w:numPr>
        <w:spacing w:line="276" w:lineRule="auto"/>
        <w:ind w:left="357" w:hanging="357"/>
        <w:contextualSpacing/>
        <w:jc w:val="both"/>
      </w:pPr>
      <w:r w:rsidRPr="00EF103A">
        <w:t>Tarcie ślizgowe może być:</w:t>
      </w:r>
    </w:p>
    <w:p w14:paraId="0108E779" w14:textId="77777777" w:rsidR="00115EA5" w:rsidRPr="00EF103A" w:rsidRDefault="00115EA5" w:rsidP="00EF103A">
      <w:pPr>
        <w:numPr>
          <w:ilvl w:val="0"/>
          <w:numId w:val="17"/>
        </w:numPr>
        <w:spacing w:line="276" w:lineRule="auto"/>
        <w:ind w:left="714" w:hanging="357"/>
        <w:contextualSpacing/>
        <w:jc w:val="both"/>
      </w:pPr>
      <w:r w:rsidRPr="00EF103A">
        <w:t>suche, gdy nie ma czynnika oddzielającego powierzchnie ślizgają</w:t>
      </w:r>
      <w:r w:rsidRPr="00EF103A">
        <w:softHyphen/>
        <w:t>ce się po sobie,</w:t>
      </w:r>
    </w:p>
    <w:p w14:paraId="4DA4B4F8" w14:textId="77777777" w:rsidR="00115EA5" w:rsidRPr="00EF103A" w:rsidRDefault="00115EA5" w:rsidP="00EF103A">
      <w:pPr>
        <w:numPr>
          <w:ilvl w:val="0"/>
          <w:numId w:val="17"/>
        </w:numPr>
        <w:spacing w:line="276" w:lineRule="auto"/>
        <w:ind w:left="714" w:hanging="357"/>
        <w:contextualSpacing/>
        <w:jc w:val="both"/>
      </w:pPr>
      <w:r w:rsidRPr="00EF103A">
        <w:t xml:space="preserve">półsuche, półpłynne lub płynne, gdy taki czynnik oddzielający występuje; na to, który z tych rodzajów tarcia wystąpi, mają wpływ różne czynniki, jak wielkość powierzchni stykających się, prędkość poślizgu, rodzaj smaru, rodzaj </w:t>
      </w:r>
      <w:r w:rsidR="00C5323B">
        <w:t>materiałów stykających się.</w:t>
      </w:r>
    </w:p>
    <w:p w14:paraId="42BF67C9" w14:textId="77777777" w:rsidR="00115EA5" w:rsidRPr="00C5323B" w:rsidRDefault="00115EA5" w:rsidP="00EF103A">
      <w:pPr>
        <w:spacing w:line="276" w:lineRule="auto"/>
        <w:jc w:val="both"/>
      </w:pPr>
      <w:r w:rsidRPr="00EF103A">
        <w:t>Dla orientacji podano tablicę współczynników tarcia (statycznego i kinetycznego) róż</w:t>
      </w:r>
      <w:r w:rsidR="00C5323B">
        <w:t>nych materiałów (Tabela 4.1.)</w:t>
      </w:r>
      <w:r w:rsidRPr="00EF103A">
        <w:rPr>
          <w:b/>
        </w:rPr>
        <w:t xml:space="preserve"> Współczynniki tarcia dla niektórych materiałów</w:t>
      </w:r>
    </w:p>
    <w:tbl>
      <w:tblPr>
        <w:tblW w:w="0" w:type="auto"/>
        <w:jc w:val="center"/>
        <w:shd w:val="pct10" w:color="auto" w:fill="auto"/>
        <w:tblLayout w:type="fixed"/>
        <w:tblCellMar>
          <w:top w:w="85" w:type="dxa"/>
          <w:left w:w="85" w:type="dxa"/>
          <w:bottom w:w="85" w:type="dxa"/>
          <w:right w:w="85" w:type="dxa"/>
        </w:tblCellMar>
        <w:tblLook w:val="04A0" w:firstRow="1" w:lastRow="0" w:firstColumn="1" w:lastColumn="0" w:noHBand="0" w:noVBand="1"/>
      </w:tblPr>
      <w:tblGrid>
        <w:gridCol w:w="2807"/>
        <w:gridCol w:w="1134"/>
        <w:gridCol w:w="1148"/>
        <w:gridCol w:w="1115"/>
        <w:gridCol w:w="1106"/>
        <w:gridCol w:w="1400"/>
        <w:gridCol w:w="1269"/>
      </w:tblGrid>
      <w:tr w:rsidR="00115EA5" w:rsidRPr="00EF103A" w14:paraId="6A23921A" w14:textId="77777777" w:rsidTr="00115EA5">
        <w:trPr>
          <w:trHeight w:hRule="exact" w:val="340"/>
          <w:jc w:val="center"/>
        </w:trPr>
        <w:tc>
          <w:tcPr>
            <w:tcW w:w="280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3FD5938" w14:textId="77777777" w:rsidR="00115EA5" w:rsidRPr="00EF103A" w:rsidRDefault="00115EA5" w:rsidP="00EF103A">
            <w:pPr>
              <w:widowControl w:val="0"/>
              <w:autoSpaceDE w:val="0"/>
              <w:autoSpaceDN w:val="0"/>
              <w:adjustRightInd w:val="0"/>
              <w:spacing w:line="276" w:lineRule="auto"/>
              <w:rPr>
                <w:b/>
              </w:rPr>
            </w:pPr>
            <w:r w:rsidRPr="00EF103A">
              <w:rPr>
                <w:b/>
              </w:rPr>
              <w:t xml:space="preserve">Materiały </w:t>
            </w:r>
          </w:p>
        </w:tc>
        <w:tc>
          <w:tcPr>
            <w:tcW w:w="339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695492F5" w14:textId="77777777" w:rsidR="00115EA5" w:rsidRPr="00EF103A" w:rsidRDefault="00115EA5" w:rsidP="00EF103A">
            <w:pPr>
              <w:widowControl w:val="0"/>
              <w:autoSpaceDE w:val="0"/>
              <w:autoSpaceDN w:val="0"/>
              <w:adjustRightInd w:val="0"/>
              <w:spacing w:line="276" w:lineRule="auto"/>
              <w:jc w:val="center"/>
              <w:rPr>
                <w:b/>
                <w:iCs/>
                <w:w w:val="126"/>
              </w:rPr>
            </w:pPr>
            <w:r w:rsidRPr="00EF103A">
              <w:rPr>
                <w:b/>
                <w:iCs/>
                <w:w w:val="126"/>
              </w:rPr>
              <w:t>μ</w:t>
            </w:r>
          </w:p>
        </w:tc>
        <w:tc>
          <w:tcPr>
            <w:tcW w:w="3775"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6C96A422" w14:textId="77777777" w:rsidR="00115EA5" w:rsidRPr="00EF103A" w:rsidRDefault="00115EA5" w:rsidP="00EF103A">
            <w:pPr>
              <w:widowControl w:val="0"/>
              <w:autoSpaceDE w:val="0"/>
              <w:autoSpaceDN w:val="0"/>
              <w:adjustRightInd w:val="0"/>
              <w:spacing w:line="276" w:lineRule="auto"/>
              <w:jc w:val="center"/>
              <w:rPr>
                <w:b/>
                <w:iCs/>
                <w:w w:val="126"/>
              </w:rPr>
            </w:pPr>
            <w:proofErr w:type="spellStart"/>
            <w:r w:rsidRPr="00EF103A">
              <w:rPr>
                <w:b/>
                <w:iCs/>
                <w:w w:val="126"/>
              </w:rPr>
              <w:t>μ</w:t>
            </w:r>
            <w:r w:rsidRPr="00EF103A">
              <w:rPr>
                <w:b/>
                <w:iCs/>
                <w:w w:val="126"/>
                <w:vertAlign w:val="subscript"/>
              </w:rPr>
              <w:t>k</w:t>
            </w:r>
            <w:proofErr w:type="spellEnd"/>
          </w:p>
        </w:tc>
      </w:tr>
      <w:tr w:rsidR="00115EA5" w:rsidRPr="00EF103A" w14:paraId="66DD36B6" w14:textId="77777777" w:rsidTr="00115EA5">
        <w:trPr>
          <w:trHeight w:val="1105"/>
          <w:jc w:val="center"/>
        </w:trPr>
        <w:tc>
          <w:tcPr>
            <w:tcW w:w="2807"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71A8E30F" w14:textId="77777777" w:rsidR="00115EA5" w:rsidRPr="00EF103A" w:rsidRDefault="00115EA5" w:rsidP="00EF103A">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1B9AB3" w14:textId="77777777" w:rsidR="00115EA5" w:rsidRPr="00EF103A" w:rsidRDefault="00115EA5" w:rsidP="00EF103A">
            <w:pPr>
              <w:widowControl w:val="0"/>
              <w:autoSpaceDE w:val="0"/>
              <w:autoSpaceDN w:val="0"/>
              <w:adjustRightInd w:val="0"/>
              <w:spacing w:line="276" w:lineRule="auto"/>
              <w:rPr>
                <w:b/>
              </w:rPr>
            </w:pPr>
            <w:r w:rsidRPr="00EF103A">
              <w:rPr>
                <w:b/>
              </w:rPr>
              <w:t xml:space="preserve">na sucho </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0AC6BA" w14:textId="77777777" w:rsidR="00115EA5" w:rsidRPr="00EF103A" w:rsidRDefault="00115EA5" w:rsidP="00EF103A">
            <w:pPr>
              <w:widowControl w:val="0"/>
              <w:autoSpaceDE w:val="0"/>
              <w:autoSpaceDN w:val="0"/>
              <w:adjustRightInd w:val="0"/>
              <w:spacing w:line="276" w:lineRule="auto"/>
              <w:ind w:right="62"/>
              <w:jc w:val="center"/>
              <w:rPr>
                <w:b/>
              </w:rPr>
            </w:pPr>
            <w:r w:rsidRPr="00EF103A">
              <w:rPr>
                <w:b/>
              </w:rPr>
              <w:t xml:space="preserve">smarowane </w:t>
            </w:r>
          </w:p>
          <w:p w14:paraId="2D76B798" w14:textId="77777777" w:rsidR="00115EA5" w:rsidRPr="00EF103A" w:rsidRDefault="00115EA5" w:rsidP="00EF103A">
            <w:pPr>
              <w:widowControl w:val="0"/>
              <w:autoSpaceDE w:val="0"/>
              <w:autoSpaceDN w:val="0"/>
              <w:adjustRightInd w:val="0"/>
              <w:spacing w:line="276" w:lineRule="auto"/>
              <w:ind w:right="62"/>
              <w:jc w:val="center"/>
              <w:rPr>
                <w:b/>
              </w:rPr>
            </w:pPr>
            <w:r w:rsidRPr="00EF103A">
              <w:rPr>
                <w:b/>
              </w:rPr>
              <w:t xml:space="preserve">olejem </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E6E1CF5" w14:textId="77777777" w:rsidR="00115EA5" w:rsidRPr="00EF103A" w:rsidRDefault="00115EA5" w:rsidP="00EF103A">
            <w:pPr>
              <w:widowControl w:val="0"/>
              <w:autoSpaceDE w:val="0"/>
              <w:autoSpaceDN w:val="0"/>
              <w:adjustRightInd w:val="0"/>
              <w:spacing w:line="276" w:lineRule="auto"/>
              <w:ind w:right="28"/>
              <w:jc w:val="center"/>
              <w:rPr>
                <w:b/>
              </w:rPr>
            </w:pPr>
            <w:r w:rsidRPr="00EF103A">
              <w:rPr>
                <w:b/>
              </w:rPr>
              <w:t xml:space="preserve">zwilżone </w:t>
            </w:r>
          </w:p>
          <w:p w14:paraId="2159BB92" w14:textId="77777777" w:rsidR="00115EA5" w:rsidRPr="00EF103A" w:rsidRDefault="00115EA5" w:rsidP="00EF103A">
            <w:pPr>
              <w:widowControl w:val="0"/>
              <w:autoSpaceDE w:val="0"/>
              <w:autoSpaceDN w:val="0"/>
              <w:adjustRightInd w:val="0"/>
              <w:spacing w:line="276" w:lineRule="auto"/>
              <w:ind w:right="28"/>
              <w:jc w:val="center"/>
              <w:rPr>
                <w:b/>
              </w:rPr>
            </w:pPr>
            <w:r w:rsidRPr="00EF103A">
              <w:rPr>
                <w:b/>
              </w:rPr>
              <w:t xml:space="preserve">wodą </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7D9E58" w14:textId="77777777" w:rsidR="00115EA5" w:rsidRPr="00EF103A" w:rsidRDefault="00115EA5" w:rsidP="00EF103A">
            <w:pPr>
              <w:widowControl w:val="0"/>
              <w:autoSpaceDE w:val="0"/>
              <w:autoSpaceDN w:val="0"/>
              <w:adjustRightInd w:val="0"/>
              <w:spacing w:line="276" w:lineRule="auto"/>
              <w:jc w:val="center"/>
              <w:rPr>
                <w:b/>
              </w:rPr>
            </w:pPr>
            <w:r w:rsidRPr="00EF103A">
              <w:rPr>
                <w:b/>
              </w:rPr>
              <w:t xml:space="preserve">na sucho </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0304254" w14:textId="77777777" w:rsidR="00115EA5" w:rsidRPr="00EF103A" w:rsidRDefault="00115EA5" w:rsidP="00EF103A">
            <w:pPr>
              <w:widowControl w:val="0"/>
              <w:autoSpaceDE w:val="0"/>
              <w:autoSpaceDN w:val="0"/>
              <w:adjustRightInd w:val="0"/>
              <w:spacing w:line="276" w:lineRule="auto"/>
              <w:jc w:val="center"/>
              <w:rPr>
                <w:b/>
              </w:rPr>
            </w:pPr>
            <w:r w:rsidRPr="00EF103A">
              <w:rPr>
                <w:b/>
              </w:rPr>
              <w:t xml:space="preserve">smarowane </w:t>
            </w:r>
          </w:p>
          <w:p w14:paraId="266D5860" w14:textId="77777777" w:rsidR="00115EA5" w:rsidRPr="00EF103A" w:rsidRDefault="00115EA5" w:rsidP="00EF103A">
            <w:pPr>
              <w:widowControl w:val="0"/>
              <w:autoSpaceDE w:val="0"/>
              <w:autoSpaceDN w:val="0"/>
              <w:adjustRightInd w:val="0"/>
              <w:spacing w:line="276" w:lineRule="auto"/>
              <w:jc w:val="center"/>
              <w:rPr>
                <w:b/>
              </w:rPr>
            </w:pPr>
            <w:r w:rsidRPr="00EF103A">
              <w:rPr>
                <w:b/>
              </w:rPr>
              <w:t xml:space="preserve">olejem </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E415C5" w14:textId="77777777" w:rsidR="00115EA5" w:rsidRPr="00EF103A" w:rsidRDefault="00115EA5" w:rsidP="00EF103A">
            <w:pPr>
              <w:widowControl w:val="0"/>
              <w:autoSpaceDE w:val="0"/>
              <w:autoSpaceDN w:val="0"/>
              <w:adjustRightInd w:val="0"/>
              <w:spacing w:line="276" w:lineRule="auto"/>
              <w:jc w:val="center"/>
              <w:rPr>
                <w:b/>
              </w:rPr>
            </w:pPr>
            <w:r w:rsidRPr="00EF103A">
              <w:rPr>
                <w:b/>
              </w:rPr>
              <w:t xml:space="preserve">zwilżone </w:t>
            </w:r>
          </w:p>
          <w:p w14:paraId="0823F791" w14:textId="77777777" w:rsidR="00115EA5" w:rsidRPr="00EF103A" w:rsidRDefault="00115EA5" w:rsidP="00EF103A">
            <w:pPr>
              <w:widowControl w:val="0"/>
              <w:autoSpaceDE w:val="0"/>
              <w:autoSpaceDN w:val="0"/>
              <w:adjustRightInd w:val="0"/>
              <w:spacing w:line="276" w:lineRule="auto"/>
              <w:jc w:val="center"/>
              <w:rPr>
                <w:b/>
              </w:rPr>
            </w:pPr>
            <w:r w:rsidRPr="00EF103A">
              <w:rPr>
                <w:b/>
              </w:rPr>
              <w:t xml:space="preserve">wodą </w:t>
            </w:r>
          </w:p>
        </w:tc>
      </w:tr>
      <w:tr w:rsidR="00115EA5" w:rsidRPr="00EF103A" w14:paraId="7B18075B"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88D76E" w14:textId="77777777" w:rsidR="00115EA5" w:rsidRPr="00EF103A" w:rsidRDefault="00115EA5" w:rsidP="00EF103A">
            <w:pPr>
              <w:widowControl w:val="0"/>
              <w:autoSpaceDE w:val="0"/>
              <w:autoSpaceDN w:val="0"/>
              <w:adjustRightInd w:val="0"/>
              <w:spacing w:line="276" w:lineRule="auto"/>
              <w:jc w:val="center"/>
              <w:rPr>
                <w:b/>
              </w:rPr>
            </w:pPr>
            <w:r w:rsidRPr="00EF103A">
              <w:rPr>
                <w:b/>
              </w:rPr>
              <w:t>Stal po stali</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BD85B4" w14:textId="77777777" w:rsidR="00115EA5" w:rsidRPr="00EF103A" w:rsidRDefault="00115EA5" w:rsidP="00EF103A">
            <w:pPr>
              <w:widowControl w:val="0"/>
              <w:autoSpaceDE w:val="0"/>
              <w:autoSpaceDN w:val="0"/>
              <w:adjustRightInd w:val="0"/>
              <w:spacing w:line="276" w:lineRule="auto"/>
              <w:jc w:val="center"/>
            </w:pPr>
            <w:r w:rsidRPr="00EF103A">
              <w:t>0,22 – 0,15</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BF3610" w14:textId="77777777" w:rsidR="00115EA5" w:rsidRPr="00EF103A" w:rsidRDefault="00115EA5" w:rsidP="00EF103A">
            <w:pPr>
              <w:widowControl w:val="0"/>
              <w:autoSpaceDE w:val="0"/>
              <w:autoSpaceDN w:val="0"/>
              <w:adjustRightInd w:val="0"/>
              <w:spacing w:line="276" w:lineRule="auto"/>
              <w:ind w:right="62"/>
              <w:jc w:val="center"/>
            </w:pPr>
            <w:r w:rsidRPr="00EF103A">
              <w:t>0,1 - 0,07</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89DE54"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223002E" w14:textId="77777777" w:rsidR="00115EA5" w:rsidRPr="00EF103A" w:rsidRDefault="00115EA5" w:rsidP="00EF103A">
            <w:pPr>
              <w:widowControl w:val="0"/>
              <w:autoSpaceDE w:val="0"/>
              <w:autoSpaceDN w:val="0"/>
              <w:adjustRightInd w:val="0"/>
              <w:spacing w:line="276" w:lineRule="auto"/>
              <w:jc w:val="center"/>
            </w:pPr>
            <w:r w:rsidRPr="00EF103A">
              <w:t>0,1</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3CA9902" w14:textId="77777777" w:rsidR="00115EA5" w:rsidRPr="00EF103A" w:rsidRDefault="00115EA5" w:rsidP="00EF103A">
            <w:pPr>
              <w:widowControl w:val="0"/>
              <w:autoSpaceDE w:val="0"/>
              <w:autoSpaceDN w:val="0"/>
              <w:adjustRightInd w:val="0"/>
              <w:spacing w:line="276" w:lineRule="auto"/>
              <w:jc w:val="center"/>
            </w:pPr>
            <w:r w:rsidRPr="00EF103A">
              <w:t>0,009</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5CD9AF"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647F0812"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3DF26C4" w14:textId="77777777" w:rsidR="00115EA5" w:rsidRPr="00EF103A" w:rsidRDefault="00115EA5" w:rsidP="00EF103A">
            <w:pPr>
              <w:widowControl w:val="0"/>
              <w:autoSpaceDE w:val="0"/>
              <w:autoSpaceDN w:val="0"/>
              <w:adjustRightInd w:val="0"/>
              <w:spacing w:line="276" w:lineRule="auto"/>
              <w:jc w:val="center"/>
              <w:rPr>
                <w:b/>
              </w:rPr>
            </w:pPr>
            <w:r w:rsidRPr="00EF103A">
              <w:rPr>
                <w:b/>
              </w:rPr>
              <w:t>Stal po żeliwie lub brązie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DF1F06" w14:textId="77777777" w:rsidR="00115EA5" w:rsidRPr="00EF103A" w:rsidRDefault="00115EA5" w:rsidP="00EF103A">
            <w:pPr>
              <w:widowControl w:val="0"/>
              <w:autoSpaceDE w:val="0"/>
              <w:autoSpaceDN w:val="0"/>
              <w:adjustRightInd w:val="0"/>
              <w:spacing w:line="276" w:lineRule="auto"/>
              <w:jc w:val="center"/>
            </w:pPr>
            <w:r w:rsidRPr="00EF103A">
              <w:t>0,18</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B5D949" w14:textId="77777777" w:rsidR="00115EA5" w:rsidRPr="00EF103A" w:rsidRDefault="00115EA5" w:rsidP="00EF103A">
            <w:pPr>
              <w:widowControl w:val="0"/>
              <w:autoSpaceDE w:val="0"/>
              <w:autoSpaceDN w:val="0"/>
              <w:adjustRightInd w:val="0"/>
              <w:spacing w:line="276" w:lineRule="auto"/>
              <w:jc w:val="center"/>
            </w:pPr>
            <w:r w:rsidRPr="00EF103A">
              <w:t>0,1</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F5D9087"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37E4EB5" w14:textId="77777777" w:rsidR="00115EA5" w:rsidRPr="00EF103A" w:rsidRDefault="00115EA5" w:rsidP="00EF103A">
            <w:pPr>
              <w:widowControl w:val="0"/>
              <w:autoSpaceDE w:val="0"/>
              <w:autoSpaceDN w:val="0"/>
              <w:adjustRightInd w:val="0"/>
              <w:spacing w:line="276" w:lineRule="auto"/>
              <w:jc w:val="center"/>
            </w:pPr>
            <w:r w:rsidRPr="00EF103A">
              <w:t>0,18</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F9E2A0D" w14:textId="77777777" w:rsidR="00115EA5" w:rsidRPr="00EF103A" w:rsidRDefault="00115EA5" w:rsidP="00EF103A">
            <w:pPr>
              <w:widowControl w:val="0"/>
              <w:autoSpaceDE w:val="0"/>
              <w:autoSpaceDN w:val="0"/>
              <w:adjustRightInd w:val="0"/>
              <w:spacing w:line="276" w:lineRule="auto"/>
              <w:jc w:val="center"/>
            </w:pPr>
            <w:r w:rsidRPr="00EF103A">
              <w:t>0,01</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1C02CAF"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043DD138"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86573DA" w14:textId="77777777" w:rsidR="00115EA5" w:rsidRPr="00EF103A" w:rsidRDefault="00115EA5" w:rsidP="00EF103A">
            <w:pPr>
              <w:widowControl w:val="0"/>
              <w:autoSpaceDE w:val="0"/>
              <w:autoSpaceDN w:val="0"/>
              <w:adjustRightInd w:val="0"/>
              <w:spacing w:line="276" w:lineRule="auto"/>
              <w:jc w:val="center"/>
              <w:rPr>
                <w:b/>
              </w:rPr>
            </w:pPr>
            <w:r w:rsidRPr="00EF103A">
              <w:rPr>
                <w:b/>
              </w:rPr>
              <w:t>Żeliwo po żeliwie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71A5FD0" w14:textId="77777777" w:rsidR="00115EA5" w:rsidRPr="00EF103A" w:rsidRDefault="00115EA5" w:rsidP="00EF103A">
            <w:pPr>
              <w:widowControl w:val="0"/>
              <w:autoSpaceDE w:val="0"/>
              <w:autoSpaceDN w:val="0"/>
              <w:adjustRightInd w:val="0"/>
              <w:spacing w:line="276" w:lineRule="auto"/>
              <w:jc w:val="center"/>
            </w:pPr>
            <w:r w:rsidRPr="00EF103A">
              <w:t>0,45</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DAA4DF" w14:textId="77777777" w:rsidR="00115EA5" w:rsidRPr="00EF103A" w:rsidRDefault="00115EA5" w:rsidP="00EF103A">
            <w:pPr>
              <w:widowControl w:val="0"/>
              <w:autoSpaceDE w:val="0"/>
              <w:autoSpaceDN w:val="0"/>
              <w:adjustRightInd w:val="0"/>
              <w:spacing w:line="276" w:lineRule="auto"/>
              <w:ind w:right="62"/>
              <w:jc w:val="center"/>
            </w:pPr>
            <w:r w:rsidRPr="00EF103A">
              <w:t>0,25</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F3F7F2"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7BDF59" w14:textId="77777777" w:rsidR="00115EA5" w:rsidRPr="00EF103A" w:rsidRDefault="00115EA5" w:rsidP="00EF103A">
            <w:pPr>
              <w:widowControl w:val="0"/>
              <w:autoSpaceDE w:val="0"/>
              <w:autoSpaceDN w:val="0"/>
              <w:adjustRightInd w:val="0"/>
              <w:spacing w:line="276" w:lineRule="auto"/>
              <w:jc w:val="center"/>
            </w:pPr>
            <w:r w:rsidRPr="00EF103A">
              <w:t>0,2</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8342A68" w14:textId="77777777" w:rsidR="00115EA5" w:rsidRPr="00EF103A" w:rsidRDefault="00115EA5" w:rsidP="00EF103A">
            <w:pPr>
              <w:widowControl w:val="0"/>
              <w:autoSpaceDE w:val="0"/>
              <w:autoSpaceDN w:val="0"/>
              <w:adjustRightInd w:val="0"/>
              <w:spacing w:line="276" w:lineRule="auto"/>
              <w:jc w:val="center"/>
            </w:pPr>
            <w:r w:rsidRPr="00EF103A">
              <w:t>0,05</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4B9FCA"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4C3485BC"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8FF3BC" w14:textId="77777777" w:rsidR="00115EA5" w:rsidRPr="00EF103A" w:rsidRDefault="00115EA5" w:rsidP="00EF103A">
            <w:pPr>
              <w:widowControl w:val="0"/>
              <w:autoSpaceDE w:val="0"/>
              <w:autoSpaceDN w:val="0"/>
              <w:adjustRightInd w:val="0"/>
              <w:spacing w:line="276" w:lineRule="auto"/>
              <w:jc w:val="center"/>
              <w:rPr>
                <w:b/>
              </w:rPr>
            </w:pPr>
            <w:r w:rsidRPr="00EF103A">
              <w:rPr>
                <w:b/>
              </w:rPr>
              <w:t>Brąz po żeliwie lub brązie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865B72" w14:textId="77777777" w:rsidR="00115EA5" w:rsidRPr="00EF103A" w:rsidRDefault="00115EA5" w:rsidP="00EF103A">
            <w:pPr>
              <w:widowControl w:val="0"/>
              <w:autoSpaceDE w:val="0"/>
              <w:autoSpaceDN w:val="0"/>
              <w:adjustRightInd w:val="0"/>
              <w:spacing w:line="276" w:lineRule="auto"/>
              <w:jc w:val="center"/>
            </w:pPr>
            <w:r w:rsidRPr="00EF103A">
              <w:t>0,21</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86F10AF" w14:textId="77777777" w:rsidR="00115EA5" w:rsidRPr="00EF103A" w:rsidRDefault="00115EA5" w:rsidP="00EF103A">
            <w:pPr>
              <w:widowControl w:val="0"/>
              <w:autoSpaceDE w:val="0"/>
              <w:autoSpaceDN w:val="0"/>
              <w:adjustRightInd w:val="0"/>
              <w:spacing w:line="276" w:lineRule="auto"/>
              <w:ind w:right="62"/>
              <w:jc w:val="center"/>
              <w:rPr>
                <w:w w:val="200"/>
              </w:rPr>
            </w:pPr>
            <w:r w:rsidRPr="00EF103A">
              <w:rPr>
                <w:w w:val="200"/>
              </w:rPr>
              <w:t>-</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7DFF58B"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5DBCBF5" w14:textId="77777777" w:rsidR="00115EA5" w:rsidRPr="00EF103A" w:rsidRDefault="00115EA5" w:rsidP="00EF103A">
            <w:pPr>
              <w:widowControl w:val="0"/>
              <w:autoSpaceDE w:val="0"/>
              <w:autoSpaceDN w:val="0"/>
              <w:adjustRightInd w:val="0"/>
              <w:spacing w:line="276" w:lineRule="auto"/>
              <w:jc w:val="center"/>
            </w:pPr>
            <w:r w:rsidRPr="00EF103A">
              <w:t>0,18</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C2C5684"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BFFB7A1"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01D91DA5"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FB6D05" w14:textId="77777777" w:rsidR="00115EA5" w:rsidRPr="00EF103A" w:rsidRDefault="00115EA5" w:rsidP="00EF103A">
            <w:pPr>
              <w:widowControl w:val="0"/>
              <w:autoSpaceDE w:val="0"/>
              <w:autoSpaceDN w:val="0"/>
              <w:adjustRightInd w:val="0"/>
              <w:spacing w:line="276" w:lineRule="auto"/>
              <w:jc w:val="center"/>
              <w:rPr>
                <w:b/>
              </w:rPr>
            </w:pPr>
            <w:r w:rsidRPr="00EF103A">
              <w:rPr>
                <w:b/>
              </w:rPr>
              <w:t>Metal po drewnie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992059F" w14:textId="77777777" w:rsidR="00115EA5" w:rsidRPr="00EF103A" w:rsidRDefault="00115EA5" w:rsidP="00EF103A">
            <w:pPr>
              <w:widowControl w:val="0"/>
              <w:autoSpaceDE w:val="0"/>
              <w:autoSpaceDN w:val="0"/>
              <w:adjustRightInd w:val="0"/>
              <w:spacing w:line="276" w:lineRule="auto"/>
              <w:jc w:val="center"/>
            </w:pPr>
            <w:r w:rsidRPr="00EF103A">
              <w:t>0,5 - 0,6</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1EE966E" w14:textId="77777777" w:rsidR="00115EA5" w:rsidRPr="00EF103A" w:rsidRDefault="00115EA5" w:rsidP="00EF103A">
            <w:pPr>
              <w:widowControl w:val="0"/>
              <w:autoSpaceDE w:val="0"/>
              <w:autoSpaceDN w:val="0"/>
              <w:adjustRightInd w:val="0"/>
              <w:spacing w:line="276" w:lineRule="auto"/>
              <w:jc w:val="center"/>
            </w:pPr>
            <w:r w:rsidRPr="00EF103A">
              <w:t>0,1</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90DC27E"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EB2F04" w14:textId="77777777" w:rsidR="00115EA5" w:rsidRPr="00EF103A" w:rsidRDefault="00115EA5" w:rsidP="00EF103A">
            <w:pPr>
              <w:widowControl w:val="0"/>
              <w:autoSpaceDE w:val="0"/>
              <w:autoSpaceDN w:val="0"/>
              <w:adjustRightInd w:val="0"/>
              <w:spacing w:line="276" w:lineRule="auto"/>
              <w:jc w:val="center"/>
            </w:pPr>
            <w:r w:rsidRPr="00EF103A">
              <w:t>0,2 - 0,5</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C77A516" w14:textId="77777777" w:rsidR="00115EA5" w:rsidRPr="00EF103A" w:rsidRDefault="00115EA5" w:rsidP="00EF103A">
            <w:pPr>
              <w:widowControl w:val="0"/>
              <w:autoSpaceDE w:val="0"/>
              <w:autoSpaceDN w:val="0"/>
              <w:adjustRightInd w:val="0"/>
              <w:spacing w:line="276" w:lineRule="auto"/>
              <w:jc w:val="center"/>
            </w:pPr>
            <w:r w:rsidRPr="00EF103A">
              <w:t>0,2 - 0,08</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0527EB" w14:textId="77777777" w:rsidR="00115EA5" w:rsidRPr="00EF103A" w:rsidRDefault="00115EA5" w:rsidP="00EF103A">
            <w:pPr>
              <w:widowControl w:val="0"/>
              <w:autoSpaceDE w:val="0"/>
              <w:autoSpaceDN w:val="0"/>
              <w:adjustRightInd w:val="0"/>
              <w:spacing w:line="276" w:lineRule="auto"/>
              <w:jc w:val="center"/>
            </w:pPr>
            <w:r w:rsidRPr="00EF103A">
              <w:t>0,22 - 0,26</w:t>
            </w:r>
          </w:p>
        </w:tc>
      </w:tr>
      <w:tr w:rsidR="00115EA5" w:rsidRPr="00EF103A" w14:paraId="01383D56"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52EA0F" w14:textId="77777777" w:rsidR="00115EA5" w:rsidRPr="00EF103A" w:rsidRDefault="00115EA5" w:rsidP="00EF103A">
            <w:pPr>
              <w:widowControl w:val="0"/>
              <w:autoSpaceDE w:val="0"/>
              <w:autoSpaceDN w:val="0"/>
              <w:adjustRightInd w:val="0"/>
              <w:spacing w:line="276" w:lineRule="auto"/>
              <w:jc w:val="center"/>
              <w:rPr>
                <w:b/>
              </w:rPr>
            </w:pPr>
            <w:r w:rsidRPr="00EF103A">
              <w:rPr>
                <w:b/>
              </w:rPr>
              <w:t>Drewno po drewnie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4E9EDE2" w14:textId="77777777" w:rsidR="00115EA5" w:rsidRPr="00EF103A" w:rsidRDefault="00115EA5" w:rsidP="00EF103A">
            <w:pPr>
              <w:widowControl w:val="0"/>
              <w:autoSpaceDE w:val="0"/>
              <w:autoSpaceDN w:val="0"/>
              <w:adjustRightInd w:val="0"/>
              <w:spacing w:line="276" w:lineRule="auto"/>
              <w:jc w:val="center"/>
            </w:pPr>
            <w:r w:rsidRPr="00EF103A">
              <w:t>0,65</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D57DCEB" w14:textId="77777777" w:rsidR="00115EA5" w:rsidRPr="00EF103A" w:rsidRDefault="00115EA5" w:rsidP="00EF103A">
            <w:pPr>
              <w:widowControl w:val="0"/>
              <w:autoSpaceDE w:val="0"/>
              <w:autoSpaceDN w:val="0"/>
              <w:adjustRightInd w:val="0"/>
              <w:spacing w:line="276" w:lineRule="auto"/>
              <w:jc w:val="center"/>
            </w:pPr>
            <w:r w:rsidRPr="00EF103A">
              <w:t>0,2</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EC33110" w14:textId="77777777" w:rsidR="00115EA5" w:rsidRPr="00EF103A" w:rsidRDefault="00115EA5" w:rsidP="00EF103A">
            <w:pPr>
              <w:widowControl w:val="0"/>
              <w:autoSpaceDE w:val="0"/>
              <w:autoSpaceDN w:val="0"/>
              <w:adjustRightInd w:val="0"/>
              <w:spacing w:line="276" w:lineRule="auto"/>
              <w:jc w:val="center"/>
            </w:pPr>
            <w:r w:rsidRPr="00EF103A">
              <w:t>0,7</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13DF8E0" w14:textId="77777777" w:rsidR="00115EA5" w:rsidRPr="00EF103A" w:rsidRDefault="00115EA5" w:rsidP="00EF103A">
            <w:pPr>
              <w:widowControl w:val="0"/>
              <w:autoSpaceDE w:val="0"/>
              <w:autoSpaceDN w:val="0"/>
              <w:adjustRightInd w:val="0"/>
              <w:spacing w:line="276" w:lineRule="auto"/>
              <w:jc w:val="center"/>
            </w:pPr>
            <w:r w:rsidRPr="00EF103A">
              <w:t>0,2 - 0,4</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181567C" w14:textId="77777777" w:rsidR="00115EA5" w:rsidRPr="00EF103A" w:rsidRDefault="00115EA5" w:rsidP="00EF103A">
            <w:pPr>
              <w:widowControl w:val="0"/>
              <w:autoSpaceDE w:val="0"/>
              <w:autoSpaceDN w:val="0"/>
              <w:adjustRightInd w:val="0"/>
              <w:spacing w:line="276" w:lineRule="auto"/>
              <w:jc w:val="center"/>
            </w:pPr>
            <w:r w:rsidRPr="00EF103A">
              <w:t>0,04 - 0,16</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9DF93DD" w14:textId="77777777" w:rsidR="00115EA5" w:rsidRPr="00EF103A" w:rsidRDefault="00115EA5" w:rsidP="00EF103A">
            <w:pPr>
              <w:widowControl w:val="0"/>
              <w:autoSpaceDE w:val="0"/>
              <w:autoSpaceDN w:val="0"/>
              <w:adjustRightInd w:val="0"/>
              <w:spacing w:line="276" w:lineRule="auto"/>
              <w:jc w:val="center"/>
            </w:pPr>
            <w:r w:rsidRPr="00EF103A">
              <w:t>0,25</w:t>
            </w:r>
          </w:p>
        </w:tc>
      </w:tr>
      <w:tr w:rsidR="00115EA5" w:rsidRPr="00EF103A" w14:paraId="11A30D9F"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595BA9F" w14:textId="77777777" w:rsidR="00115EA5" w:rsidRPr="00EF103A" w:rsidRDefault="00115EA5" w:rsidP="00EF103A">
            <w:pPr>
              <w:widowControl w:val="0"/>
              <w:autoSpaceDE w:val="0"/>
              <w:autoSpaceDN w:val="0"/>
              <w:adjustRightInd w:val="0"/>
              <w:spacing w:line="276" w:lineRule="auto"/>
              <w:jc w:val="center"/>
              <w:rPr>
                <w:b/>
              </w:rPr>
            </w:pPr>
            <w:r w:rsidRPr="00EF103A">
              <w:rPr>
                <w:b/>
              </w:rPr>
              <w:t>Skóra po metalu</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255050" w14:textId="77777777" w:rsidR="00115EA5" w:rsidRPr="00EF103A" w:rsidRDefault="00115EA5" w:rsidP="00EF103A">
            <w:pPr>
              <w:widowControl w:val="0"/>
              <w:autoSpaceDE w:val="0"/>
              <w:autoSpaceDN w:val="0"/>
              <w:adjustRightInd w:val="0"/>
              <w:spacing w:line="276" w:lineRule="auto"/>
              <w:jc w:val="center"/>
            </w:pPr>
            <w:r w:rsidRPr="00EF103A">
              <w:t>0,6</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E86D73D" w14:textId="77777777" w:rsidR="00115EA5" w:rsidRPr="00EF103A" w:rsidRDefault="00115EA5" w:rsidP="00EF103A">
            <w:pPr>
              <w:widowControl w:val="0"/>
              <w:autoSpaceDE w:val="0"/>
              <w:autoSpaceDN w:val="0"/>
              <w:adjustRightInd w:val="0"/>
              <w:spacing w:line="276" w:lineRule="auto"/>
              <w:ind w:right="62"/>
              <w:jc w:val="center"/>
            </w:pPr>
            <w:r w:rsidRPr="00EF103A">
              <w:t>0,25</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FC389F" w14:textId="77777777" w:rsidR="00115EA5" w:rsidRPr="00EF103A" w:rsidRDefault="00115EA5" w:rsidP="00EF103A">
            <w:pPr>
              <w:widowControl w:val="0"/>
              <w:autoSpaceDE w:val="0"/>
              <w:autoSpaceDN w:val="0"/>
              <w:adjustRightInd w:val="0"/>
              <w:spacing w:line="276" w:lineRule="auto"/>
              <w:ind w:right="28"/>
              <w:jc w:val="center"/>
            </w:pPr>
            <w:r w:rsidRPr="00EF103A">
              <w:t>0,62</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814F02D" w14:textId="77777777" w:rsidR="00115EA5" w:rsidRPr="00EF103A" w:rsidRDefault="00115EA5" w:rsidP="00EF103A">
            <w:pPr>
              <w:widowControl w:val="0"/>
              <w:autoSpaceDE w:val="0"/>
              <w:autoSpaceDN w:val="0"/>
              <w:adjustRightInd w:val="0"/>
              <w:spacing w:line="276" w:lineRule="auto"/>
              <w:jc w:val="center"/>
            </w:pPr>
            <w:r w:rsidRPr="00EF103A">
              <w:t>0,25</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4E9B9B" w14:textId="77777777" w:rsidR="00115EA5" w:rsidRPr="00EF103A" w:rsidRDefault="00115EA5" w:rsidP="00EF103A">
            <w:pPr>
              <w:widowControl w:val="0"/>
              <w:autoSpaceDE w:val="0"/>
              <w:autoSpaceDN w:val="0"/>
              <w:adjustRightInd w:val="0"/>
              <w:spacing w:line="276" w:lineRule="auto"/>
              <w:jc w:val="center"/>
            </w:pPr>
            <w:r w:rsidRPr="00EF103A">
              <w:t>0,12</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B4580F" w14:textId="77777777" w:rsidR="00115EA5" w:rsidRPr="00EF103A" w:rsidRDefault="00115EA5" w:rsidP="00EF103A">
            <w:pPr>
              <w:widowControl w:val="0"/>
              <w:autoSpaceDE w:val="0"/>
              <w:autoSpaceDN w:val="0"/>
              <w:adjustRightInd w:val="0"/>
              <w:spacing w:line="276" w:lineRule="auto"/>
              <w:jc w:val="center"/>
            </w:pPr>
            <w:r w:rsidRPr="00EF103A">
              <w:t>0,36</w:t>
            </w:r>
          </w:p>
        </w:tc>
      </w:tr>
      <w:tr w:rsidR="00115EA5" w:rsidRPr="00EF103A" w14:paraId="6B2117DE"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4E3BE4" w14:textId="77777777" w:rsidR="00115EA5" w:rsidRPr="00EF103A" w:rsidRDefault="00115EA5" w:rsidP="00EF103A">
            <w:pPr>
              <w:widowControl w:val="0"/>
              <w:autoSpaceDE w:val="0"/>
              <w:autoSpaceDN w:val="0"/>
              <w:adjustRightInd w:val="0"/>
              <w:spacing w:line="276" w:lineRule="auto"/>
              <w:jc w:val="center"/>
              <w:rPr>
                <w:b/>
              </w:rPr>
            </w:pPr>
            <w:r w:rsidRPr="00EF103A">
              <w:rPr>
                <w:b/>
              </w:rPr>
              <w:t>Stal po lodzie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5C7D55" w14:textId="77777777" w:rsidR="00115EA5" w:rsidRPr="00EF103A" w:rsidRDefault="00115EA5" w:rsidP="00EF103A">
            <w:pPr>
              <w:widowControl w:val="0"/>
              <w:autoSpaceDE w:val="0"/>
              <w:autoSpaceDN w:val="0"/>
              <w:adjustRightInd w:val="0"/>
              <w:spacing w:line="276" w:lineRule="auto"/>
              <w:jc w:val="center"/>
            </w:pPr>
            <w:r w:rsidRPr="00EF103A">
              <w:t>0,027</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A41081D" w14:textId="77777777" w:rsidR="00115EA5" w:rsidRPr="00EF103A" w:rsidRDefault="00115EA5" w:rsidP="00EF103A">
            <w:pPr>
              <w:widowControl w:val="0"/>
              <w:autoSpaceDE w:val="0"/>
              <w:autoSpaceDN w:val="0"/>
              <w:adjustRightInd w:val="0"/>
              <w:spacing w:line="276" w:lineRule="auto"/>
              <w:ind w:right="62"/>
              <w:jc w:val="center"/>
              <w:rPr>
                <w:w w:val="200"/>
              </w:rPr>
            </w:pPr>
            <w:r w:rsidRPr="00EF103A">
              <w:rPr>
                <w:w w:val="200"/>
              </w:rPr>
              <w:t>-</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BE0F909"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0BE8019" w14:textId="77777777" w:rsidR="00115EA5" w:rsidRPr="00EF103A" w:rsidRDefault="00115EA5" w:rsidP="00EF103A">
            <w:pPr>
              <w:widowControl w:val="0"/>
              <w:autoSpaceDE w:val="0"/>
              <w:autoSpaceDN w:val="0"/>
              <w:adjustRightInd w:val="0"/>
              <w:spacing w:line="276" w:lineRule="auto"/>
              <w:jc w:val="center"/>
            </w:pPr>
            <w:r w:rsidRPr="00EF103A">
              <w:t>0,014</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4510E7"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FA6553F"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0FC7570A"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F9D9283" w14:textId="77777777" w:rsidR="00115EA5" w:rsidRPr="00EF103A" w:rsidRDefault="00115EA5" w:rsidP="00EF103A">
            <w:pPr>
              <w:widowControl w:val="0"/>
              <w:autoSpaceDE w:val="0"/>
              <w:autoSpaceDN w:val="0"/>
              <w:adjustRightInd w:val="0"/>
              <w:spacing w:line="276" w:lineRule="auto"/>
              <w:jc w:val="center"/>
              <w:rPr>
                <w:b/>
              </w:rPr>
            </w:pPr>
            <w:r w:rsidRPr="00EF103A">
              <w:rPr>
                <w:b/>
              </w:rPr>
              <w:t>Lina konopna po stali</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B0A96F7" w14:textId="77777777" w:rsidR="00115EA5" w:rsidRPr="00EF103A" w:rsidRDefault="00115EA5" w:rsidP="00EF103A">
            <w:pPr>
              <w:widowControl w:val="0"/>
              <w:autoSpaceDE w:val="0"/>
              <w:autoSpaceDN w:val="0"/>
              <w:adjustRightInd w:val="0"/>
              <w:spacing w:line="276" w:lineRule="auto"/>
              <w:jc w:val="center"/>
            </w:pPr>
            <w:r w:rsidRPr="00EF103A">
              <w:t>0,25</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4E4072" w14:textId="77777777" w:rsidR="00115EA5" w:rsidRPr="00EF103A" w:rsidRDefault="00115EA5" w:rsidP="00EF103A">
            <w:pPr>
              <w:widowControl w:val="0"/>
              <w:autoSpaceDE w:val="0"/>
              <w:autoSpaceDN w:val="0"/>
              <w:adjustRightInd w:val="0"/>
              <w:spacing w:line="276" w:lineRule="auto"/>
              <w:ind w:right="62"/>
              <w:jc w:val="center"/>
              <w:rPr>
                <w:w w:val="200"/>
              </w:rPr>
            </w:pPr>
            <w:r w:rsidRPr="00EF103A">
              <w:rPr>
                <w:w w:val="200"/>
              </w:rPr>
              <w:t>-</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50B3087"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9518016"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ABAC0D"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2F44352"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2DF68001"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D62E196" w14:textId="77777777" w:rsidR="00115EA5" w:rsidRPr="00EF103A" w:rsidRDefault="00115EA5" w:rsidP="00EF103A">
            <w:pPr>
              <w:widowControl w:val="0"/>
              <w:autoSpaceDE w:val="0"/>
              <w:autoSpaceDN w:val="0"/>
              <w:adjustRightInd w:val="0"/>
              <w:spacing w:line="276" w:lineRule="auto"/>
              <w:jc w:val="center"/>
              <w:rPr>
                <w:b/>
              </w:rPr>
            </w:pPr>
            <w:r w:rsidRPr="00EF103A">
              <w:rPr>
                <w:b/>
              </w:rPr>
              <w:t>Lina konopna po drewnie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753839" w14:textId="77777777" w:rsidR="00115EA5" w:rsidRPr="00EF103A" w:rsidRDefault="00115EA5" w:rsidP="00EF103A">
            <w:pPr>
              <w:widowControl w:val="0"/>
              <w:autoSpaceDE w:val="0"/>
              <w:autoSpaceDN w:val="0"/>
              <w:adjustRightInd w:val="0"/>
              <w:spacing w:line="276" w:lineRule="auto"/>
              <w:jc w:val="center"/>
            </w:pPr>
            <w:r w:rsidRPr="00EF103A">
              <w:t>0,4</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CFA9894" w14:textId="77777777" w:rsidR="00115EA5" w:rsidRPr="00EF103A" w:rsidRDefault="00115EA5" w:rsidP="00EF103A">
            <w:pPr>
              <w:widowControl w:val="0"/>
              <w:autoSpaceDE w:val="0"/>
              <w:autoSpaceDN w:val="0"/>
              <w:adjustRightInd w:val="0"/>
              <w:spacing w:line="276" w:lineRule="auto"/>
              <w:ind w:right="62"/>
              <w:jc w:val="center"/>
              <w:rPr>
                <w:w w:val="200"/>
              </w:rPr>
            </w:pPr>
            <w:r w:rsidRPr="00EF103A">
              <w:rPr>
                <w:w w:val="200"/>
              </w:rPr>
              <w:t>-</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BC569C" w14:textId="77777777" w:rsidR="00115EA5" w:rsidRPr="00EF103A" w:rsidRDefault="00115EA5" w:rsidP="00EF103A">
            <w:pPr>
              <w:widowControl w:val="0"/>
              <w:autoSpaceDE w:val="0"/>
              <w:autoSpaceDN w:val="0"/>
              <w:adjustRightInd w:val="0"/>
              <w:spacing w:line="276" w:lineRule="auto"/>
              <w:ind w:right="28"/>
              <w:jc w:val="center"/>
              <w:rPr>
                <w:w w:val="200"/>
              </w:rPr>
            </w:pPr>
            <w:r w:rsidRPr="00EF103A">
              <w:rPr>
                <w:w w:val="200"/>
              </w:rPr>
              <w:t>-</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853676E"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B3A8BF"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5D93A8" w14:textId="77777777" w:rsidR="00115EA5" w:rsidRPr="00EF103A" w:rsidRDefault="00115EA5" w:rsidP="00EF103A">
            <w:pPr>
              <w:widowControl w:val="0"/>
              <w:autoSpaceDE w:val="0"/>
              <w:autoSpaceDN w:val="0"/>
              <w:adjustRightInd w:val="0"/>
              <w:spacing w:line="276" w:lineRule="auto"/>
              <w:jc w:val="center"/>
              <w:rPr>
                <w:w w:val="200"/>
              </w:rPr>
            </w:pPr>
            <w:r w:rsidRPr="00EF103A">
              <w:rPr>
                <w:w w:val="200"/>
              </w:rPr>
              <w:t>-</w:t>
            </w:r>
          </w:p>
        </w:tc>
      </w:tr>
      <w:tr w:rsidR="00115EA5" w:rsidRPr="00EF103A" w14:paraId="4FC2C509" w14:textId="77777777" w:rsidTr="00115EA5">
        <w:trPr>
          <w:trHeight w:hRule="exact" w:val="340"/>
          <w:jc w:val="center"/>
        </w:trPr>
        <w:tc>
          <w:tcPr>
            <w:tcW w:w="28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4997676" w14:textId="77777777" w:rsidR="00115EA5" w:rsidRPr="00EF103A" w:rsidRDefault="00115EA5" w:rsidP="00EF103A">
            <w:pPr>
              <w:widowControl w:val="0"/>
              <w:autoSpaceDE w:val="0"/>
              <w:autoSpaceDN w:val="0"/>
              <w:adjustRightInd w:val="0"/>
              <w:spacing w:line="276" w:lineRule="auto"/>
              <w:jc w:val="center"/>
              <w:rPr>
                <w:b/>
              </w:rPr>
            </w:pPr>
            <w:r w:rsidRPr="00EF103A">
              <w:rPr>
                <w:b/>
              </w:rPr>
              <w:t>Pas skórzany po żeliwie</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626D5F" w14:textId="77777777" w:rsidR="00115EA5" w:rsidRPr="00EF103A" w:rsidRDefault="00115EA5" w:rsidP="00EF103A">
            <w:pPr>
              <w:widowControl w:val="0"/>
              <w:autoSpaceDE w:val="0"/>
              <w:autoSpaceDN w:val="0"/>
              <w:adjustRightInd w:val="0"/>
              <w:spacing w:line="276" w:lineRule="auto"/>
              <w:jc w:val="center"/>
            </w:pPr>
            <w:r w:rsidRPr="00EF103A">
              <w:t>0,5</w:t>
            </w:r>
          </w:p>
        </w:tc>
        <w:tc>
          <w:tcPr>
            <w:tcW w:w="114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0AD3EA" w14:textId="77777777" w:rsidR="00115EA5" w:rsidRPr="00EF103A" w:rsidRDefault="00115EA5" w:rsidP="00EF103A">
            <w:pPr>
              <w:widowControl w:val="0"/>
              <w:autoSpaceDE w:val="0"/>
              <w:autoSpaceDN w:val="0"/>
              <w:adjustRightInd w:val="0"/>
              <w:spacing w:line="276" w:lineRule="auto"/>
              <w:ind w:right="62"/>
              <w:jc w:val="center"/>
            </w:pPr>
            <w:r w:rsidRPr="00EF103A">
              <w:t>0,12</w:t>
            </w:r>
          </w:p>
        </w:tc>
        <w:tc>
          <w:tcPr>
            <w:tcW w:w="111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70A255" w14:textId="77777777" w:rsidR="00115EA5" w:rsidRPr="00EF103A" w:rsidRDefault="00115EA5" w:rsidP="00EF103A">
            <w:pPr>
              <w:widowControl w:val="0"/>
              <w:autoSpaceDE w:val="0"/>
              <w:autoSpaceDN w:val="0"/>
              <w:adjustRightInd w:val="0"/>
              <w:spacing w:line="276" w:lineRule="auto"/>
              <w:ind w:right="28"/>
              <w:jc w:val="center"/>
            </w:pPr>
            <w:r w:rsidRPr="00EF103A">
              <w:t>0,37</w:t>
            </w:r>
          </w:p>
        </w:tc>
        <w:tc>
          <w:tcPr>
            <w:tcW w:w="1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10670E" w14:textId="77777777" w:rsidR="00115EA5" w:rsidRPr="00EF103A" w:rsidRDefault="00115EA5" w:rsidP="00EF103A">
            <w:pPr>
              <w:widowControl w:val="0"/>
              <w:autoSpaceDE w:val="0"/>
              <w:autoSpaceDN w:val="0"/>
              <w:adjustRightInd w:val="0"/>
              <w:spacing w:line="276" w:lineRule="auto"/>
              <w:jc w:val="center"/>
            </w:pPr>
            <w:r w:rsidRPr="00EF103A">
              <w:t>0,28</w:t>
            </w:r>
          </w:p>
        </w:tc>
        <w:tc>
          <w:tcPr>
            <w:tcW w:w="14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B4E4533" w14:textId="77777777" w:rsidR="00115EA5" w:rsidRPr="00EF103A" w:rsidRDefault="00115EA5" w:rsidP="00EF103A">
            <w:pPr>
              <w:widowControl w:val="0"/>
              <w:autoSpaceDE w:val="0"/>
              <w:autoSpaceDN w:val="0"/>
              <w:adjustRightInd w:val="0"/>
              <w:spacing w:line="276" w:lineRule="auto"/>
              <w:jc w:val="center"/>
            </w:pPr>
            <w:r w:rsidRPr="00EF103A">
              <w:t>0,12</w:t>
            </w:r>
          </w:p>
        </w:tc>
        <w:tc>
          <w:tcPr>
            <w:tcW w:w="1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C18972" w14:textId="77777777" w:rsidR="00115EA5" w:rsidRPr="00EF103A" w:rsidRDefault="00115EA5" w:rsidP="00EF103A">
            <w:pPr>
              <w:widowControl w:val="0"/>
              <w:autoSpaceDE w:val="0"/>
              <w:autoSpaceDN w:val="0"/>
              <w:adjustRightInd w:val="0"/>
              <w:spacing w:line="276" w:lineRule="auto"/>
              <w:jc w:val="center"/>
            </w:pPr>
            <w:r w:rsidRPr="00EF103A">
              <w:t>0,38</w:t>
            </w:r>
          </w:p>
        </w:tc>
      </w:tr>
    </w:tbl>
    <w:p w14:paraId="7E0DD650" w14:textId="77777777" w:rsidR="00804C16" w:rsidRDefault="00804C16" w:rsidP="00EF103A">
      <w:pPr>
        <w:spacing w:line="276" w:lineRule="auto"/>
        <w:jc w:val="both"/>
        <w:rPr>
          <w:b/>
        </w:rPr>
      </w:pPr>
    </w:p>
    <w:p w14:paraId="73E3B86A" w14:textId="77777777" w:rsidR="00115EA5" w:rsidRPr="00EF103A" w:rsidRDefault="00115EA5" w:rsidP="00EF103A">
      <w:pPr>
        <w:spacing w:line="276" w:lineRule="auto"/>
        <w:jc w:val="both"/>
        <w:rPr>
          <w:b/>
        </w:rPr>
      </w:pPr>
      <w:r w:rsidRPr="00EF103A">
        <w:rPr>
          <w:b/>
        </w:rPr>
        <w:t>Tarcie ślizgowe na równi pochyłej</w:t>
      </w:r>
    </w:p>
    <w:p w14:paraId="0226B65E" w14:textId="77777777" w:rsidR="00115EA5" w:rsidRPr="00EF103A" w:rsidRDefault="00115EA5" w:rsidP="00EF103A">
      <w:pPr>
        <w:spacing w:line="276" w:lineRule="auto"/>
        <w:jc w:val="both"/>
        <w:rPr>
          <w:b/>
        </w:rPr>
      </w:pPr>
    </w:p>
    <w:p w14:paraId="222EF15E" w14:textId="77777777" w:rsidR="00115EA5" w:rsidRPr="00EF103A" w:rsidRDefault="00115EA5" w:rsidP="00EF103A">
      <w:pPr>
        <w:spacing w:line="276" w:lineRule="auto"/>
        <w:jc w:val="both"/>
      </w:pPr>
      <w:r w:rsidRPr="00EF103A">
        <w:t xml:space="preserve">Na równi pochyłej, której kąt nachylenia α można zmieniać, leży ciało o ciężarze </w:t>
      </w:r>
      <m:oMath>
        <m:acc>
          <m:accPr>
            <m:chr m:val="⃗"/>
            <m:ctrlPr>
              <w:rPr>
                <w:rFonts w:ascii="Cambria Math" w:hAnsi="Cambria Math"/>
              </w:rPr>
            </m:ctrlPr>
          </m:accPr>
          <m:e>
            <m:r>
              <m:rPr>
                <m:sty m:val="p"/>
              </m:rPr>
              <w:rPr>
                <w:rFonts w:ascii="Cambria Math" w:hAnsi="Cambria Math"/>
              </w:rPr>
              <m:t>G</m:t>
            </m:r>
          </m:e>
        </m:acc>
      </m:oMath>
      <w:r w:rsidRPr="00EF103A">
        <w:t xml:space="preserve"> (rys. 4.10.). Ciężar </w:t>
      </w:r>
      <m:oMath>
        <m:acc>
          <m:accPr>
            <m:chr m:val="⃗"/>
            <m:ctrlPr>
              <w:rPr>
                <w:rFonts w:ascii="Cambria Math" w:hAnsi="Cambria Math"/>
              </w:rPr>
            </m:ctrlPr>
          </m:accPr>
          <m:e>
            <m:r>
              <m:rPr>
                <m:sty m:val="p"/>
              </m:rPr>
              <w:rPr>
                <w:rFonts w:ascii="Cambria Math" w:hAnsi="Cambria Math"/>
              </w:rPr>
              <m:t>G</m:t>
            </m:r>
          </m:e>
        </m:acc>
      </m:oMath>
      <w:r w:rsidRPr="00EF103A">
        <w:t xml:space="preserve"> można zastąpić dwiema siłami składowymi: </w:t>
      </w:r>
      <m:oMath>
        <m:acc>
          <m:accPr>
            <m:chr m:val="⃗"/>
            <m:ctrlPr>
              <w:rPr>
                <w:rFonts w:ascii="Cambria Math" w:hAnsi="Cambria Math"/>
              </w:rPr>
            </m:ctrlPr>
          </m:accPr>
          <m:e>
            <m:r>
              <m:rPr>
                <m:sty m:val="p"/>
              </m:rPr>
              <w:rPr>
                <w:rFonts w:ascii="Cambria Math" w:hAnsi="Cambria Math"/>
              </w:rPr>
              <m:t>G</m:t>
            </m:r>
          </m:e>
        </m:acc>
      </m:oMath>
      <w:r w:rsidRPr="00EF103A">
        <w:rPr>
          <w:vertAlign w:val="subscript"/>
        </w:rPr>
        <w:t>n</w:t>
      </w:r>
      <w:r w:rsidRPr="00EF103A">
        <w:t xml:space="preserve">, działającą w kierunku prostopadłym do powierzchni równi i </w:t>
      </w:r>
      <m:oMath>
        <m:acc>
          <m:accPr>
            <m:chr m:val="⃗"/>
            <m:ctrlPr>
              <w:rPr>
                <w:rFonts w:ascii="Cambria Math" w:hAnsi="Cambria Math"/>
              </w:rPr>
            </m:ctrlPr>
          </m:accPr>
          <m:e>
            <m:r>
              <m:rPr>
                <m:sty m:val="p"/>
              </m:rPr>
              <w:rPr>
                <w:rFonts w:ascii="Cambria Math" w:hAnsi="Cambria Math"/>
              </w:rPr>
              <m:t>G</m:t>
            </m:r>
          </m:e>
        </m:acc>
      </m:oMath>
      <w:r w:rsidRPr="00EF103A">
        <w:rPr>
          <w:vertAlign w:val="subscript"/>
        </w:rPr>
        <w:t>t</w:t>
      </w:r>
      <w:r w:rsidRPr="00EF103A">
        <w:t>, która ma kierunek równoległy do tej powierzchni.</w:t>
      </w:r>
    </w:p>
    <w:p w14:paraId="7DEE65FC" w14:textId="77777777" w:rsidR="00C5323B" w:rsidRPr="00EF103A" w:rsidRDefault="00115EA5" w:rsidP="00C5323B">
      <w:pPr>
        <w:spacing w:line="276" w:lineRule="auto"/>
        <w:jc w:val="center"/>
        <w:rPr>
          <w:b/>
        </w:rPr>
      </w:pPr>
      <w:r w:rsidRPr="00EF103A">
        <w:rPr>
          <w:noProof/>
        </w:rPr>
        <w:drawing>
          <wp:inline distT="0" distB="0" distL="0" distR="0" wp14:anchorId="62B763BE" wp14:editId="307A4871">
            <wp:extent cx="2105025" cy="14954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495425"/>
                    </a:xfrm>
                    <a:prstGeom prst="rect">
                      <a:avLst/>
                    </a:prstGeom>
                    <a:noFill/>
                    <a:ln>
                      <a:noFill/>
                    </a:ln>
                  </pic:spPr>
                </pic:pic>
              </a:graphicData>
            </a:graphic>
          </wp:inline>
        </w:drawing>
      </w:r>
      <w:r w:rsidR="00C5323B" w:rsidRPr="00EF103A">
        <w:rPr>
          <w:b/>
        </w:rPr>
        <w:t>Rys. 4.10.</w:t>
      </w:r>
    </w:p>
    <w:p w14:paraId="3DCB664A" w14:textId="77777777" w:rsidR="00115EA5" w:rsidRPr="00EF103A" w:rsidRDefault="00115EA5" w:rsidP="00EF103A">
      <w:pPr>
        <w:spacing w:line="276" w:lineRule="auto"/>
        <w:jc w:val="both"/>
      </w:pPr>
    </w:p>
    <w:p w14:paraId="3F1FF488" w14:textId="77777777" w:rsidR="00115EA5" w:rsidRPr="00EF103A" w:rsidRDefault="00115EA5" w:rsidP="00EF103A">
      <w:pPr>
        <w:spacing w:line="276" w:lineRule="auto"/>
        <w:jc w:val="both"/>
      </w:pPr>
      <w:r w:rsidRPr="00EF103A">
        <w:t xml:space="preserve">Z otrzymanego trójkąta prostokątnego wyznacza się wartości tych sił składowych </w:t>
      </w:r>
    </w:p>
    <w:p w14:paraId="47F4E278" w14:textId="77777777" w:rsidR="00115EA5" w:rsidRPr="00804C16" w:rsidRDefault="00115EA5" w:rsidP="00804C16">
      <w:pPr>
        <w:spacing w:line="276" w:lineRule="auto"/>
        <w:ind w:left="708" w:firstLine="708"/>
        <w:jc w:val="both"/>
        <w:rPr>
          <w:lang w:val="en-US"/>
        </w:rPr>
      </w:pPr>
      <w:proofErr w:type="spellStart"/>
      <w:r w:rsidRPr="00804C16">
        <w:rPr>
          <w:lang w:val="en-US"/>
        </w:rPr>
        <w:t>G</w:t>
      </w:r>
      <w:r w:rsidRPr="00804C16">
        <w:rPr>
          <w:vertAlign w:val="subscript"/>
          <w:lang w:val="en-US"/>
        </w:rPr>
        <w:t>n</w:t>
      </w:r>
      <w:proofErr w:type="spellEnd"/>
      <w:r w:rsidR="00804C16" w:rsidRPr="00804C16">
        <w:rPr>
          <w:lang w:val="en-US"/>
        </w:rPr>
        <w:t xml:space="preserve"> = G · cos</w:t>
      </w:r>
      <w:r w:rsidR="00804C16">
        <w:rPr>
          <w:lang w:val="en-US"/>
        </w:rPr>
        <w:t>α</w:t>
      </w:r>
      <w:r w:rsidR="00804C16" w:rsidRPr="00804C16">
        <w:rPr>
          <w:lang w:val="en-US"/>
        </w:rPr>
        <w:tab/>
      </w:r>
      <w:r w:rsidR="00804C16" w:rsidRPr="00804C16">
        <w:rPr>
          <w:lang w:val="en-US"/>
        </w:rPr>
        <w:tab/>
      </w:r>
      <w:r w:rsidR="00804C16">
        <w:rPr>
          <w:lang w:val="en-US"/>
        </w:rPr>
        <w:tab/>
      </w:r>
      <w:r w:rsidR="00804C16">
        <w:rPr>
          <w:lang w:val="en-US"/>
        </w:rPr>
        <w:tab/>
      </w:r>
      <w:r w:rsidR="00804C16">
        <w:rPr>
          <w:lang w:val="en-US"/>
        </w:rPr>
        <w:tab/>
      </w:r>
      <w:r w:rsidRPr="00804C16">
        <w:rPr>
          <w:lang w:val="en-US"/>
        </w:rPr>
        <w:t>G</w:t>
      </w:r>
      <w:r w:rsidRPr="00804C16">
        <w:rPr>
          <w:vertAlign w:val="subscript"/>
          <w:lang w:val="en-US"/>
        </w:rPr>
        <w:t>t</w:t>
      </w:r>
      <w:r w:rsidRPr="00804C16">
        <w:rPr>
          <w:lang w:val="en-US"/>
        </w:rPr>
        <w:t>= G · sin</w:t>
      </w:r>
      <w:r w:rsidRPr="00EF103A">
        <w:rPr>
          <w:lang w:val="en-US"/>
        </w:rPr>
        <w:t>α</w:t>
      </w:r>
    </w:p>
    <w:p w14:paraId="18A0E000" w14:textId="77777777" w:rsidR="00115EA5" w:rsidRPr="00EF103A" w:rsidRDefault="00115EA5" w:rsidP="00804C16">
      <w:pPr>
        <w:spacing w:line="276" w:lineRule="auto"/>
        <w:jc w:val="both"/>
      </w:pPr>
      <w:r w:rsidRPr="00EF103A">
        <w:t xml:space="preserve">Siła </w:t>
      </w:r>
      <m:oMath>
        <m:acc>
          <m:accPr>
            <m:chr m:val="⃗"/>
            <m:ctrlPr>
              <w:rPr>
                <w:rFonts w:ascii="Cambria Math" w:hAnsi="Cambria Math"/>
              </w:rPr>
            </m:ctrlPr>
          </m:accPr>
          <m:e>
            <m:r>
              <m:rPr>
                <m:sty m:val="p"/>
              </m:rPr>
              <w:rPr>
                <w:rFonts w:ascii="Cambria Math" w:hAnsi="Cambria Math"/>
              </w:rPr>
              <m:t>G</m:t>
            </m:r>
          </m:e>
        </m:acc>
      </m:oMath>
      <w:r w:rsidRPr="00EF103A">
        <w:rPr>
          <w:vertAlign w:val="subscript"/>
        </w:rPr>
        <w:t>n</w:t>
      </w:r>
      <w:r w:rsidRPr="00EF103A">
        <w:t xml:space="preserve"> wywołuje równe co do wartości, lecz przeciwnie zwrócone oddziaływanie </w:t>
      </w:r>
      <m:oMath>
        <m:acc>
          <m:accPr>
            <m:chr m:val="⃗"/>
            <m:ctrlPr>
              <w:rPr>
                <w:rFonts w:ascii="Cambria Math" w:hAnsi="Cambria Math"/>
              </w:rPr>
            </m:ctrlPr>
          </m:accPr>
          <m:e>
            <m:r>
              <m:rPr>
                <m:sty m:val="p"/>
              </m:rPr>
              <w:rPr>
                <w:rFonts w:ascii="Cambria Math" w:hAnsi="Cambria Math"/>
              </w:rPr>
              <m:t>N</m:t>
            </m:r>
          </m:e>
        </m:acc>
      </m:oMath>
      <w:r w:rsidRPr="00EF103A">
        <w:t>. Obie te siły (</w:t>
      </w:r>
      <m:oMath>
        <m:acc>
          <m:accPr>
            <m:chr m:val="⃗"/>
            <m:ctrlPr>
              <w:rPr>
                <w:rFonts w:ascii="Cambria Math" w:hAnsi="Cambria Math"/>
              </w:rPr>
            </m:ctrlPr>
          </m:accPr>
          <m:e>
            <m:r>
              <m:rPr>
                <m:sty m:val="p"/>
              </m:rPr>
              <w:rPr>
                <w:rFonts w:ascii="Cambria Math" w:hAnsi="Cambria Math"/>
              </w:rPr>
              <m:t>G</m:t>
            </m:r>
          </m:e>
        </m:acc>
      </m:oMath>
      <w:r w:rsidRPr="00EF103A">
        <w:rPr>
          <w:vertAlign w:val="subscript"/>
        </w:rPr>
        <w:t>n</w:t>
      </w:r>
      <w:r w:rsidRPr="00EF103A">
        <w:t xml:space="preserve"> i </w:t>
      </w:r>
      <m:oMath>
        <m:acc>
          <m:accPr>
            <m:chr m:val="⃗"/>
            <m:ctrlPr>
              <w:rPr>
                <w:rFonts w:ascii="Cambria Math" w:hAnsi="Cambria Math"/>
              </w:rPr>
            </m:ctrlPr>
          </m:accPr>
          <m:e>
            <m:r>
              <m:rPr>
                <m:sty m:val="p"/>
              </m:rPr>
              <w:rPr>
                <w:rFonts w:ascii="Cambria Math" w:hAnsi="Cambria Math"/>
              </w:rPr>
              <m:t>N</m:t>
            </m:r>
          </m:e>
        </m:acc>
      </m:oMath>
      <w:r w:rsidRPr="00EF103A">
        <w:t xml:space="preserve">) wzajemnie się równoważą. Składowa </w:t>
      </w:r>
      <m:oMath>
        <m:acc>
          <m:accPr>
            <m:chr m:val="⃗"/>
            <m:ctrlPr>
              <w:rPr>
                <w:rFonts w:ascii="Cambria Math" w:hAnsi="Cambria Math"/>
              </w:rPr>
            </m:ctrlPr>
          </m:accPr>
          <m:e>
            <m:r>
              <m:rPr>
                <m:sty m:val="p"/>
              </m:rPr>
              <w:rPr>
                <w:rFonts w:ascii="Cambria Math" w:hAnsi="Cambria Math"/>
              </w:rPr>
              <m:t>G</m:t>
            </m:r>
          </m:e>
        </m:acc>
      </m:oMath>
      <w:r w:rsidRPr="00EF103A">
        <w:rPr>
          <w:vertAlign w:val="subscript"/>
        </w:rPr>
        <w:t>t</w:t>
      </w:r>
      <w:r w:rsidRPr="00EF103A">
        <w:t xml:space="preserve"> powinna powodować ruch. Jeżeli ruchu tego przy małych kątach nachylenia równi nie zauważa się, oznacza to, że siła </w:t>
      </w:r>
      <m:oMath>
        <m:acc>
          <m:accPr>
            <m:chr m:val="⃗"/>
            <m:ctrlPr>
              <w:rPr>
                <w:rFonts w:ascii="Cambria Math" w:hAnsi="Cambria Math"/>
              </w:rPr>
            </m:ctrlPr>
          </m:accPr>
          <m:e>
            <m:r>
              <m:rPr>
                <m:sty m:val="p"/>
              </m:rPr>
              <w:rPr>
                <w:rFonts w:ascii="Cambria Math" w:hAnsi="Cambria Math"/>
              </w:rPr>
              <m:t>G</m:t>
            </m:r>
          </m:e>
        </m:acc>
      </m:oMath>
      <w:r w:rsidRPr="00EF103A">
        <w:rPr>
          <w:vertAlign w:val="subscript"/>
        </w:rPr>
        <w:t>t</w:t>
      </w:r>
      <w:r w:rsidRPr="00EF103A">
        <w:t xml:space="preserve"> jest zrównoważona równą co do wartości, lecz zwróconą przeciwnie siłą tar</w:t>
      </w:r>
      <w:r w:rsidRPr="00EF103A">
        <w:softHyphen/>
        <w:t xml:space="preserve">cia (w zadaniu przyjmuje się, że odległość środka ciężkości ciała od powierzchni równi jest dostatecznie mała, tak że można pominąć  działanie na ciało pary utworzonej przez siły </w:t>
      </w:r>
      <m:oMath>
        <m:acc>
          <m:accPr>
            <m:chr m:val="⃗"/>
            <m:ctrlPr>
              <w:rPr>
                <w:rFonts w:ascii="Cambria Math" w:hAnsi="Cambria Math"/>
              </w:rPr>
            </m:ctrlPr>
          </m:accPr>
          <m:e>
            <m:r>
              <m:rPr>
                <m:sty m:val="p"/>
              </m:rPr>
              <w:rPr>
                <w:rFonts w:ascii="Cambria Math" w:hAnsi="Cambria Math"/>
              </w:rPr>
              <m:t>G</m:t>
            </m:r>
          </m:e>
        </m:acc>
      </m:oMath>
      <w:r w:rsidRPr="00EF103A">
        <w:rPr>
          <w:vertAlign w:val="subscript"/>
        </w:rPr>
        <w:t>t</w:t>
      </w:r>
      <w:r w:rsidRPr="00EF103A">
        <w:t xml:space="preserve"> i </w:t>
      </w:r>
      <m:oMath>
        <m:acc>
          <m:accPr>
            <m:chr m:val="⃗"/>
            <m:ctrlPr>
              <w:rPr>
                <w:rFonts w:ascii="Cambria Math" w:hAnsi="Cambria Math"/>
              </w:rPr>
            </m:ctrlPr>
          </m:accPr>
          <m:e>
            <m:r>
              <m:rPr>
                <m:sty m:val="p"/>
              </m:rPr>
              <w:rPr>
                <w:rFonts w:ascii="Cambria Math" w:hAnsi="Cambria Math"/>
              </w:rPr>
              <m:t>T</m:t>
            </m:r>
          </m:e>
        </m:acc>
      </m:oMath>
      <w:r w:rsidRPr="00EF103A">
        <w:t>). Zwiększając powoli kąt α nachylenia równi dochodzimy do pewnej wartości tego kąta α</w:t>
      </w:r>
      <w:r w:rsidRPr="00EF103A">
        <w:rPr>
          <w:vertAlign w:val="subscript"/>
        </w:rPr>
        <w:t>gr</w:t>
      </w:r>
      <w:r w:rsidRPr="00EF103A">
        <w:t xml:space="preserve"> </w:t>
      </w:r>
      <w:r w:rsidRPr="00EF103A">
        <w:lastRenderedPageBreak/>
        <w:t>przy której nastąpi równowaga graniczna. Dal</w:t>
      </w:r>
      <w:r w:rsidRPr="00EF103A">
        <w:softHyphen/>
        <w:t xml:space="preserve">sze zwiększenie kąta α spowoduje już zsuwanie się ciała z równi. </w:t>
      </w:r>
    </w:p>
    <w:p w14:paraId="6EBE21A2" w14:textId="77777777" w:rsidR="00115EA5" w:rsidRPr="00EF103A" w:rsidRDefault="00115EA5" w:rsidP="00EF103A">
      <w:pPr>
        <w:spacing w:line="276" w:lineRule="auto"/>
        <w:jc w:val="both"/>
      </w:pPr>
    </w:p>
    <w:p w14:paraId="0F1D488E" w14:textId="77777777" w:rsidR="00115EA5" w:rsidRPr="00EF103A" w:rsidRDefault="00804C16" w:rsidP="00EF103A">
      <w:pPr>
        <w:spacing w:line="276" w:lineRule="auto"/>
        <w:jc w:val="both"/>
        <w:rPr>
          <w:b/>
        </w:rPr>
      </w:pPr>
      <w:r>
        <w:rPr>
          <w:b/>
        </w:rPr>
        <w:t>Tarcie toczne</w:t>
      </w:r>
    </w:p>
    <w:p w14:paraId="71751712" w14:textId="77777777" w:rsidR="00804C16" w:rsidRDefault="00804C16" w:rsidP="00EF103A">
      <w:pPr>
        <w:spacing w:line="276" w:lineRule="auto"/>
        <w:jc w:val="both"/>
      </w:pPr>
    </w:p>
    <w:p w14:paraId="3403032D" w14:textId="77777777" w:rsidR="00115EA5" w:rsidRPr="00EF103A" w:rsidRDefault="00115EA5" w:rsidP="00EF103A">
      <w:pPr>
        <w:spacing w:line="276" w:lineRule="auto"/>
        <w:jc w:val="both"/>
      </w:pPr>
      <w:r w:rsidRPr="00EF103A">
        <w:t xml:space="preserve">Sztywny walec o ciężarze </w:t>
      </w:r>
      <m:oMath>
        <m:acc>
          <m:accPr>
            <m:chr m:val="⃗"/>
            <m:ctrlPr>
              <w:rPr>
                <w:rFonts w:ascii="Cambria Math" w:hAnsi="Cambria Math"/>
              </w:rPr>
            </m:ctrlPr>
          </m:accPr>
          <m:e>
            <m:r>
              <m:rPr>
                <m:sty m:val="p"/>
              </m:rPr>
              <w:rPr>
                <w:rFonts w:ascii="Cambria Math" w:hAnsi="Cambria Math"/>
              </w:rPr>
              <m:t>G</m:t>
            </m:r>
          </m:e>
        </m:acc>
      </m:oMath>
      <w:r w:rsidRPr="00EF103A">
        <w:t>, położony na poziomej pła</w:t>
      </w:r>
      <w:r w:rsidRPr="00EF103A">
        <w:softHyphen/>
        <w:t xml:space="preserve">szczyźnie, ciągnięty jest siłą </w:t>
      </w:r>
      <m:oMath>
        <m:acc>
          <m:accPr>
            <m:chr m:val="⃗"/>
            <m:ctrlPr>
              <w:rPr>
                <w:rFonts w:ascii="Cambria Math" w:hAnsi="Cambria Math"/>
              </w:rPr>
            </m:ctrlPr>
          </m:accPr>
          <m:e>
            <m:r>
              <m:rPr>
                <m:sty m:val="p"/>
              </m:rPr>
              <w:rPr>
                <w:rFonts w:ascii="Cambria Math" w:hAnsi="Cambria Math"/>
              </w:rPr>
              <m:t>F</m:t>
            </m:r>
          </m:e>
        </m:acc>
      </m:oMath>
      <w:r w:rsidRPr="00EF103A">
        <w:t xml:space="preserve"> zaczepioną na czopach tego walca (rys. 4.12.). Siła ciągnąca </w:t>
      </w:r>
      <m:oMath>
        <m:acc>
          <m:accPr>
            <m:chr m:val="⃗"/>
            <m:ctrlPr>
              <w:rPr>
                <w:rFonts w:ascii="Cambria Math" w:hAnsi="Cambria Math"/>
              </w:rPr>
            </m:ctrlPr>
          </m:accPr>
          <m:e>
            <m:r>
              <m:rPr>
                <m:sty m:val="p"/>
              </m:rPr>
              <w:rPr>
                <w:rFonts w:ascii="Cambria Math" w:hAnsi="Cambria Math"/>
              </w:rPr>
              <m:t>F</m:t>
            </m:r>
          </m:e>
        </m:acc>
      </m:oMath>
      <w:r w:rsidRPr="00EF103A">
        <w:t xml:space="preserve"> stara się obrócić walec dookoła punktu O. Iloczyn siły </w:t>
      </w:r>
      <m:oMath>
        <m:acc>
          <m:accPr>
            <m:chr m:val="⃗"/>
            <m:ctrlPr>
              <w:rPr>
                <w:rFonts w:ascii="Cambria Math" w:hAnsi="Cambria Math"/>
              </w:rPr>
            </m:ctrlPr>
          </m:accPr>
          <m:e>
            <m:r>
              <m:rPr>
                <m:sty m:val="p"/>
              </m:rPr>
              <w:rPr>
                <w:rFonts w:ascii="Cambria Math" w:hAnsi="Cambria Math"/>
              </w:rPr>
              <m:t>F</m:t>
            </m:r>
          </m:e>
        </m:acc>
      </m:oMath>
      <w:r w:rsidRPr="00EF103A">
        <w:t xml:space="preserve"> przez jej odległość od punktu O będzie momentem obrotowym, starającym się obrócić walec M = F · b</w:t>
      </w:r>
    </w:p>
    <w:p w14:paraId="729DB614" w14:textId="77777777" w:rsidR="00115EA5" w:rsidRDefault="00115EA5" w:rsidP="00EF103A">
      <w:pPr>
        <w:spacing w:line="276" w:lineRule="auto"/>
        <w:jc w:val="both"/>
      </w:pPr>
      <w:r w:rsidRPr="00EF103A">
        <w:t xml:space="preserve">Jeżeli przy małych wartościach siły </w:t>
      </w:r>
      <m:oMath>
        <m:acc>
          <m:accPr>
            <m:chr m:val="⃗"/>
            <m:ctrlPr>
              <w:rPr>
                <w:rFonts w:ascii="Cambria Math" w:hAnsi="Cambria Math"/>
              </w:rPr>
            </m:ctrlPr>
          </m:accPr>
          <m:e>
            <m:r>
              <m:rPr>
                <m:sty m:val="p"/>
              </m:rPr>
              <w:rPr>
                <w:rFonts w:ascii="Cambria Math" w:hAnsi="Cambria Math"/>
              </w:rPr>
              <m:t>F</m:t>
            </m:r>
          </m:e>
        </m:acc>
      </m:oMath>
      <w:r w:rsidRPr="00EF103A">
        <w:t xml:space="preserve"> moment ten nie wywołuje obrotu, to można wnioskować, że jest on zrównoważony momentem tarcia. Zwiększając siłę ciągnącą dochodzi się do przypadku równowagi granicznej. Na walec działają wtedy trzy siły: siła </w:t>
      </w:r>
      <m:oMath>
        <m:acc>
          <m:accPr>
            <m:chr m:val="⃗"/>
            <m:ctrlPr>
              <w:rPr>
                <w:rFonts w:ascii="Cambria Math" w:hAnsi="Cambria Math"/>
              </w:rPr>
            </m:ctrlPr>
          </m:accPr>
          <m:e>
            <m:r>
              <m:rPr>
                <m:sty m:val="p"/>
              </m:rPr>
              <w:rPr>
                <w:rFonts w:ascii="Cambria Math" w:hAnsi="Cambria Math"/>
              </w:rPr>
              <m:t>F</m:t>
            </m:r>
          </m:e>
        </m:acc>
      </m:oMath>
      <w:r w:rsidRPr="00EF103A">
        <w:t xml:space="preserve">, ciężar walca </w:t>
      </w:r>
      <m:oMath>
        <m:acc>
          <m:accPr>
            <m:chr m:val="⃗"/>
            <m:ctrlPr>
              <w:rPr>
                <w:rFonts w:ascii="Cambria Math" w:hAnsi="Cambria Math"/>
              </w:rPr>
            </m:ctrlPr>
          </m:accPr>
          <m:e>
            <m:r>
              <m:rPr>
                <m:sty m:val="p"/>
              </m:rPr>
              <w:rPr>
                <w:rFonts w:ascii="Cambria Math" w:hAnsi="Cambria Math"/>
              </w:rPr>
              <m:t>G</m:t>
            </m:r>
          </m:e>
        </m:acc>
      </m:oMath>
      <w:r w:rsidRPr="00EF103A">
        <w:t xml:space="preserve"> i reakcja </w:t>
      </w:r>
      <m:oMath>
        <m:acc>
          <m:accPr>
            <m:chr m:val="⃗"/>
            <m:ctrlPr>
              <w:rPr>
                <w:rFonts w:ascii="Cambria Math" w:hAnsi="Cambria Math"/>
              </w:rPr>
            </m:ctrlPr>
          </m:accPr>
          <m:e>
            <m:r>
              <m:rPr>
                <m:sty m:val="p"/>
              </m:rPr>
              <w:rPr>
                <w:rFonts w:ascii="Cambria Math" w:hAnsi="Cambria Math"/>
              </w:rPr>
              <m:t>R</m:t>
            </m:r>
          </m:e>
        </m:acc>
      </m:oMath>
      <w:r w:rsidRPr="00EF103A">
        <w:t xml:space="preserve"> powierzchni. Ta ostatnia musi przechodzić przez punkt obrotu O i jest skierowana ku środkowi walca (wynika to z warunków równowagi trzech sił). Reakcję </w:t>
      </w:r>
      <m:oMath>
        <m:acc>
          <m:accPr>
            <m:chr m:val="⃗"/>
            <m:ctrlPr>
              <w:rPr>
                <w:rFonts w:ascii="Cambria Math" w:hAnsi="Cambria Math"/>
              </w:rPr>
            </m:ctrlPr>
          </m:accPr>
          <m:e>
            <m:r>
              <m:rPr>
                <m:sty m:val="p"/>
              </m:rPr>
              <w:rPr>
                <w:rFonts w:ascii="Cambria Math" w:hAnsi="Cambria Math"/>
              </w:rPr>
              <m:t>R</m:t>
            </m:r>
          </m:e>
        </m:acc>
      </m:oMath>
      <w:r w:rsidRPr="00EF103A">
        <w:t xml:space="preserve"> powierzchni można zastąpić dwiema siłami składowymi: normalną </w:t>
      </w:r>
      <m:oMath>
        <m:acc>
          <m:accPr>
            <m:chr m:val="⃗"/>
            <m:ctrlPr>
              <w:rPr>
                <w:rFonts w:ascii="Cambria Math" w:hAnsi="Cambria Math"/>
              </w:rPr>
            </m:ctrlPr>
          </m:accPr>
          <m:e>
            <m:r>
              <m:rPr>
                <m:sty m:val="p"/>
              </m:rPr>
              <w:rPr>
                <w:rFonts w:ascii="Cambria Math" w:hAnsi="Cambria Math"/>
              </w:rPr>
              <m:t>N</m:t>
            </m:r>
          </m:e>
        </m:acc>
      </m:oMath>
      <w:r w:rsidRPr="00EF103A">
        <w:t xml:space="preserve"> oraz styczną </w:t>
      </w:r>
      <m:oMath>
        <m:acc>
          <m:accPr>
            <m:chr m:val="⃗"/>
            <m:ctrlPr>
              <w:rPr>
                <w:rFonts w:ascii="Cambria Math" w:hAnsi="Cambria Math"/>
              </w:rPr>
            </m:ctrlPr>
          </m:accPr>
          <m:e>
            <m:r>
              <m:rPr>
                <m:sty m:val="p"/>
              </m:rPr>
              <w:rPr>
                <w:rFonts w:ascii="Cambria Math" w:hAnsi="Cambria Math"/>
              </w:rPr>
              <m:t>T</m:t>
            </m:r>
          </m:e>
        </m:acc>
      </m:oMath>
      <w:r w:rsidRPr="00EF103A">
        <w:t xml:space="preserve"> do powierzchni. Z warunków rzutów na kierunki pionowy i poziomy otrzymuje się wartości tych składowych:</w:t>
      </w:r>
    </w:p>
    <w:p w14:paraId="275F0A37" w14:textId="77777777" w:rsidR="00804C16" w:rsidRPr="00EF103A" w:rsidRDefault="00804C16" w:rsidP="00EF103A">
      <w:pPr>
        <w:spacing w:line="276" w:lineRule="auto"/>
        <w:jc w:val="both"/>
      </w:pPr>
    </w:p>
    <w:p w14:paraId="041797A8" w14:textId="77777777" w:rsidR="00804C16" w:rsidRDefault="00804C16" w:rsidP="00804C16">
      <w:pPr>
        <w:spacing w:line="276" w:lineRule="auto"/>
      </w:pPr>
    </w:p>
    <w:p w14:paraId="1821B9F0" w14:textId="77777777" w:rsidR="00115EA5" w:rsidRPr="00EF103A" w:rsidRDefault="00115EA5" w:rsidP="00804C16">
      <w:pPr>
        <w:spacing w:line="276" w:lineRule="auto"/>
        <w:jc w:val="center"/>
      </w:pPr>
      <w:r w:rsidRPr="00EF103A">
        <w:t>N = G</w:t>
      </w:r>
      <w:r w:rsidRPr="00EF103A">
        <w:tab/>
      </w:r>
      <w:r w:rsidRPr="00EF103A">
        <w:tab/>
        <w:t>oraz</w:t>
      </w:r>
      <w:r w:rsidRPr="00EF103A">
        <w:tab/>
      </w:r>
      <w:r w:rsidRPr="00EF103A">
        <w:tab/>
        <w:t>T = F</w:t>
      </w:r>
    </w:p>
    <w:p w14:paraId="60E6DE9D" w14:textId="77777777" w:rsidR="00115EA5" w:rsidRPr="00EF103A" w:rsidRDefault="00115EA5" w:rsidP="00EF103A">
      <w:pPr>
        <w:spacing w:line="276" w:lineRule="auto"/>
        <w:jc w:val="both"/>
      </w:pPr>
      <w:r w:rsidRPr="00EF103A">
        <w:t>Dla równowagi również suma momentów wszystkich sił działających na walec względem punktu obrotu O musi się równać zeru. Równ</w:t>
      </w:r>
      <w:r w:rsidR="00804C16">
        <w:t>anie momentów przybierze postać</w:t>
      </w:r>
    </w:p>
    <w:p w14:paraId="13F7103E" w14:textId="77777777" w:rsidR="00115EA5" w:rsidRPr="00EF103A" w:rsidRDefault="00115EA5" w:rsidP="00EF103A">
      <w:pPr>
        <w:spacing w:line="276" w:lineRule="auto"/>
        <w:jc w:val="both"/>
      </w:pPr>
      <w:r w:rsidRPr="00EF103A">
        <w:t>F · b = G · f</w:t>
      </w:r>
      <w:r w:rsidRPr="00EF103A">
        <w:tab/>
      </w:r>
      <w:r w:rsidRPr="00EF103A">
        <w:tab/>
        <w:t>stąd</w:t>
      </w:r>
      <w:r w:rsidRPr="00EF103A">
        <w:tab/>
      </w:r>
      <w:r w:rsidRPr="00EF103A">
        <w:tab/>
        <w:t xml:space="preserve">F = </w:t>
      </w:r>
      <m:oMath>
        <m:f>
          <m:fPr>
            <m:ctrlPr>
              <w:rPr>
                <w:rFonts w:ascii="Cambria Math" w:hAnsi="Cambria Math"/>
                <w:lang w:val="en-US"/>
              </w:rPr>
            </m:ctrlPr>
          </m:fPr>
          <m:num>
            <m:r>
              <m:rPr>
                <m:sty m:val="p"/>
              </m:rPr>
              <w:rPr>
                <w:rFonts w:ascii="Cambria Math" w:hAnsi="Cambria Math"/>
              </w:rPr>
              <m:t>G  · f</m:t>
            </m:r>
          </m:num>
          <m:den>
            <m:r>
              <m:rPr>
                <m:sty m:val="p"/>
              </m:rPr>
              <w:rPr>
                <w:rFonts w:ascii="Cambria Math" w:hAnsi="Cambria Math"/>
              </w:rPr>
              <m:t>b</m:t>
            </m:r>
          </m:den>
        </m:f>
      </m:oMath>
    </w:p>
    <w:p w14:paraId="0836E0E3" w14:textId="77777777" w:rsidR="00115EA5" w:rsidRPr="00804C16" w:rsidRDefault="00115EA5" w:rsidP="00804C16">
      <w:pPr>
        <w:spacing w:line="276" w:lineRule="auto"/>
        <w:jc w:val="center"/>
        <w:rPr>
          <w:b/>
        </w:rPr>
      </w:pPr>
      <w:r w:rsidRPr="00EF103A">
        <w:rPr>
          <w:noProof/>
        </w:rPr>
        <w:drawing>
          <wp:inline distT="0" distB="0" distL="0" distR="0" wp14:anchorId="5E39D76A" wp14:editId="6C09D878">
            <wp:extent cx="2828925" cy="176077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760776"/>
                    </a:xfrm>
                    <a:prstGeom prst="rect">
                      <a:avLst/>
                    </a:prstGeom>
                    <a:noFill/>
                    <a:ln>
                      <a:noFill/>
                    </a:ln>
                  </pic:spPr>
                </pic:pic>
              </a:graphicData>
            </a:graphic>
          </wp:inline>
        </w:drawing>
      </w:r>
      <w:r w:rsidR="00804C16" w:rsidRPr="00EF103A">
        <w:rPr>
          <w:b/>
        </w:rPr>
        <w:t>Rys. 4.12.</w:t>
      </w:r>
    </w:p>
    <w:p w14:paraId="3C5E0715" w14:textId="77777777" w:rsidR="00115EA5" w:rsidRPr="00EF103A" w:rsidRDefault="00115EA5" w:rsidP="00EF103A">
      <w:pPr>
        <w:spacing w:line="276" w:lineRule="auto"/>
        <w:jc w:val="both"/>
      </w:pPr>
      <w:r w:rsidRPr="00EF103A">
        <w:t>Ponieważ wobec małej wartości f różnica między stosunkiem f/b (gdzie b jest ramieniem siły) a f/r (gdzie r jest promieniem walca) jest znikomo mała, można we  wzorze wstawić b = r, czyli ostatecznie:</w:t>
      </w:r>
    </w:p>
    <w:p w14:paraId="7E428751" w14:textId="77777777" w:rsidR="00115EA5" w:rsidRPr="00804C16" w:rsidRDefault="00115EA5" w:rsidP="00804C16">
      <w:pPr>
        <w:spacing w:line="276" w:lineRule="auto"/>
        <w:jc w:val="center"/>
        <w:rPr>
          <w:b/>
        </w:rPr>
      </w:pPr>
      <w:r w:rsidRPr="00EF103A">
        <w:rPr>
          <w:b/>
          <w:highlight w:val="yellow"/>
        </w:rPr>
        <w:t xml:space="preserve">F = </w:t>
      </w:r>
      <m:oMath>
        <m:f>
          <m:fPr>
            <m:ctrlPr>
              <w:rPr>
                <w:rFonts w:ascii="Cambria Math" w:hAnsi="Cambria Math"/>
                <w:b/>
                <w:highlight w:val="yellow"/>
              </w:rPr>
            </m:ctrlPr>
          </m:fPr>
          <m:num>
            <m:r>
              <m:rPr>
                <m:sty m:val="b"/>
              </m:rPr>
              <w:rPr>
                <w:rFonts w:ascii="Cambria Math" w:hAnsi="Cambria Math"/>
                <w:highlight w:val="yellow"/>
              </w:rPr>
              <m:t>G · f</m:t>
            </m:r>
          </m:num>
          <m:den>
            <m:r>
              <m:rPr>
                <m:sty m:val="b"/>
              </m:rPr>
              <w:rPr>
                <w:rFonts w:ascii="Cambria Math" w:hAnsi="Cambria Math"/>
                <w:highlight w:val="yellow"/>
              </w:rPr>
              <m:t>r</m:t>
            </m:r>
          </m:den>
        </m:f>
      </m:oMath>
    </w:p>
    <w:p w14:paraId="594E34B2" w14:textId="77777777" w:rsidR="00115EA5" w:rsidRPr="00EF103A" w:rsidRDefault="00115EA5" w:rsidP="00EF103A">
      <w:pPr>
        <w:spacing w:line="276" w:lineRule="auto"/>
        <w:jc w:val="both"/>
      </w:pPr>
      <w:r w:rsidRPr="00EF103A">
        <w:t>Powyższy wzór przedstawia całkowity opór toczenia. Każda siła F &gt;</w:t>
      </w:r>
      <m:oMath>
        <m:f>
          <m:fPr>
            <m:ctrlPr>
              <w:rPr>
                <w:rFonts w:ascii="Cambria Math" w:hAnsi="Cambria Math"/>
                <w:b/>
              </w:rPr>
            </m:ctrlPr>
          </m:fPr>
          <m:num>
            <m:r>
              <m:rPr>
                <m:sty m:val="b"/>
              </m:rPr>
              <w:rPr>
                <w:rFonts w:ascii="Cambria Math" w:hAnsi="Cambria Math"/>
              </w:rPr>
              <m:t>G·f</m:t>
            </m:r>
          </m:num>
          <m:den>
            <m:r>
              <m:rPr>
                <m:sty m:val="b"/>
              </m:rPr>
              <w:rPr>
                <w:rFonts w:ascii="Cambria Math" w:hAnsi="Cambria Math"/>
              </w:rPr>
              <m:t>r</m:t>
            </m:r>
          </m:den>
        </m:f>
      </m:oMath>
      <w:r w:rsidRPr="00EF103A">
        <w:t xml:space="preserve">powoduje toczenie walca. Jak wynika z wyprowadzonego wzoru, wartości f i r powinny być wyrażone w jednakowych jednostkach długości. Ramię f przedstawiające odległość przyłożenia oddziaływania normalnego </w:t>
      </w:r>
      <m:oMath>
        <m:acc>
          <m:accPr>
            <m:chr m:val="⃗"/>
            <m:ctrlPr>
              <w:rPr>
                <w:rFonts w:ascii="Cambria Math" w:hAnsi="Cambria Math"/>
              </w:rPr>
            </m:ctrlPr>
          </m:accPr>
          <m:e>
            <m:r>
              <m:rPr>
                <m:sty m:val="p"/>
              </m:rPr>
              <w:rPr>
                <w:rFonts w:ascii="Cambria Math" w:hAnsi="Cambria Math"/>
              </w:rPr>
              <m:t>N</m:t>
            </m:r>
          </m:e>
        </m:acc>
      </m:oMath>
      <w:r w:rsidRPr="00EF103A">
        <w:t xml:space="preserve"> od teoretycznego miejsca styku walca z powierzchnią, jest zwykle wyrażane w cm i nazywane współczynnikiem tarcia toczenia.</w:t>
      </w:r>
    </w:p>
    <w:p w14:paraId="28487DB0" w14:textId="77777777" w:rsidR="00115EA5" w:rsidRPr="00EF103A" w:rsidRDefault="00115EA5" w:rsidP="00804C16">
      <w:pPr>
        <w:spacing w:line="276" w:lineRule="auto"/>
        <w:jc w:val="both"/>
      </w:pPr>
      <w:r w:rsidRPr="00EF103A">
        <w:lastRenderedPageBreak/>
        <w:t>Gdyby powierzchnia, po której toczy się walec, była całkowicie nie</w:t>
      </w:r>
      <w:r w:rsidRPr="00EF103A">
        <w:softHyphen/>
        <w:t>odkształcalna, współczynnik tarcia toczenia f równałby się zeru. Rów</w:t>
      </w:r>
      <w:r w:rsidRPr="00EF103A">
        <w:softHyphen/>
        <w:t xml:space="preserve">nież i całkowity opór toczenia </w:t>
      </w:r>
      <m:oMath>
        <m:acc>
          <m:accPr>
            <m:chr m:val="⃗"/>
            <m:ctrlPr>
              <w:rPr>
                <w:rFonts w:ascii="Cambria Math" w:hAnsi="Cambria Math"/>
              </w:rPr>
            </m:ctrlPr>
          </m:accPr>
          <m:e>
            <m:r>
              <m:rPr>
                <m:sty m:val="p"/>
              </m:rPr>
              <w:rPr>
                <w:rFonts w:ascii="Cambria Math" w:hAnsi="Cambria Math"/>
              </w:rPr>
              <m:t>F</m:t>
            </m:r>
          </m:e>
        </m:acc>
      </m:oMath>
      <w:r w:rsidRPr="00EF103A">
        <w:t xml:space="preserve"> miałby wartość równą zeru. Do tocze</w:t>
      </w:r>
      <w:r w:rsidRPr="00EF103A">
        <w:softHyphen/>
        <w:t xml:space="preserve">nia walca w takim przypadku wystarczałaby dowolnie mała siła </w:t>
      </w:r>
      <m:oMath>
        <m:acc>
          <m:accPr>
            <m:chr m:val="⃗"/>
            <m:ctrlPr>
              <w:rPr>
                <w:rFonts w:ascii="Cambria Math" w:hAnsi="Cambria Math"/>
              </w:rPr>
            </m:ctrlPr>
          </m:accPr>
          <m:e>
            <m:r>
              <m:rPr>
                <m:sty m:val="p"/>
              </m:rPr>
              <w:rPr>
                <w:rFonts w:ascii="Cambria Math" w:hAnsi="Cambria Math"/>
              </w:rPr>
              <m:t>F</m:t>
            </m:r>
          </m:e>
        </m:acc>
      </m:oMath>
      <w:r w:rsidRPr="00EF103A">
        <w:t>, róż</w:t>
      </w:r>
      <w:r w:rsidRPr="00EF103A">
        <w:softHyphen/>
        <w:t>na od zera. Ze wzrostem pro</w:t>
      </w:r>
      <w:r w:rsidRPr="00EF103A">
        <w:softHyphen/>
        <w:t>mienia toczącego się</w:t>
      </w:r>
      <w:r w:rsidR="00804C16">
        <w:t xml:space="preserve"> elementu opór toczenia </w:t>
      </w:r>
      <w:proofErr w:type="spellStart"/>
      <w:r w:rsidR="00804C16">
        <w:t>maleje.</w:t>
      </w:r>
      <w:r w:rsidRPr="00EF103A">
        <w:t>W</w:t>
      </w:r>
      <w:proofErr w:type="spellEnd"/>
      <w:r w:rsidRPr="00EF103A">
        <w:t xml:space="preserve"> tabeli 4.3. podano orientacyjne wartości </w:t>
      </w:r>
      <w:r w:rsidR="00804C16">
        <w:t>współczynników tarcia toczenia.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5" w:type="dxa"/>
          <w:left w:w="85" w:type="dxa"/>
          <w:bottom w:w="85" w:type="dxa"/>
          <w:right w:w="85" w:type="dxa"/>
        </w:tblCellMar>
        <w:tblLook w:val="04A0" w:firstRow="1" w:lastRow="0" w:firstColumn="1" w:lastColumn="0" w:noHBand="0" w:noVBand="1"/>
      </w:tblPr>
      <w:tblGrid>
        <w:gridCol w:w="3623"/>
        <w:gridCol w:w="1570"/>
      </w:tblGrid>
      <w:tr w:rsidR="00115EA5" w:rsidRPr="00EF103A" w14:paraId="536F4C07"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000A876F" w14:textId="77777777" w:rsidR="00115EA5" w:rsidRPr="00EF103A" w:rsidRDefault="00115EA5" w:rsidP="00EF103A">
            <w:pPr>
              <w:widowControl w:val="0"/>
              <w:autoSpaceDE w:val="0"/>
              <w:autoSpaceDN w:val="0"/>
              <w:adjustRightInd w:val="0"/>
              <w:spacing w:line="276" w:lineRule="auto"/>
              <w:jc w:val="center"/>
              <w:rPr>
                <w:b/>
              </w:rPr>
            </w:pPr>
            <w:r w:rsidRPr="00EF103A">
              <w:rPr>
                <w:b/>
              </w:rPr>
              <w:t>Materiał</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2EFA4D2C" w14:textId="77777777" w:rsidR="00115EA5" w:rsidRPr="00EF103A" w:rsidRDefault="00115EA5" w:rsidP="00EF103A">
            <w:pPr>
              <w:widowControl w:val="0"/>
              <w:autoSpaceDE w:val="0"/>
              <w:autoSpaceDN w:val="0"/>
              <w:adjustRightInd w:val="0"/>
              <w:spacing w:line="276" w:lineRule="auto"/>
              <w:jc w:val="center"/>
              <w:rPr>
                <w:b/>
              </w:rPr>
            </w:pPr>
            <w:r w:rsidRPr="00EF103A">
              <w:rPr>
                <w:b/>
                <w:iCs/>
                <w:w w:val="122"/>
              </w:rPr>
              <w:t xml:space="preserve">f </w:t>
            </w:r>
            <w:r w:rsidRPr="00EF103A">
              <w:rPr>
                <w:b/>
              </w:rPr>
              <w:t>(cm)</w:t>
            </w:r>
          </w:p>
        </w:tc>
      </w:tr>
      <w:tr w:rsidR="00115EA5" w:rsidRPr="00EF103A" w14:paraId="0D42AE7D"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6FC4951D" w14:textId="77777777" w:rsidR="00115EA5" w:rsidRPr="00EF103A" w:rsidRDefault="00115EA5" w:rsidP="00EF103A">
            <w:pPr>
              <w:widowControl w:val="0"/>
              <w:autoSpaceDE w:val="0"/>
              <w:autoSpaceDN w:val="0"/>
              <w:adjustRightInd w:val="0"/>
              <w:spacing w:line="276" w:lineRule="auto"/>
              <w:jc w:val="center"/>
            </w:pPr>
            <w:r w:rsidRPr="00EF103A">
              <w:t>Koło żeliwne po żeliwie lub stali</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63995AF1" w14:textId="77777777" w:rsidR="00115EA5" w:rsidRPr="00EF103A" w:rsidRDefault="00115EA5" w:rsidP="00EF103A">
            <w:pPr>
              <w:widowControl w:val="0"/>
              <w:autoSpaceDE w:val="0"/>
              <w:autoSpaceDN w:val="0"/>
              <w:adjustRightInd w:val="0"/>
              <w:spacing w:line="276" w:lineRule="auto"/>
              <w:jc w:val="center"/>
            </w:pPr>
            <w:r w:rsidRPr="00EF103A">
              <w:t>0,005</w:t>
            </w:r>
          </w:p>
        </w:tc>
      </w:tr>
      <w:tr w:rsidR="00115EA5" w:rsidRPr="00EF103A" w14:paraId="5A81F857"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522CAA34" w14:textId="77777777" w:rsidR="00115EA5" w:rsidRPr="00EF103A" w:rsidRDefault="00115EA5" w:rsidP="00EF103A">
            <w:pPr>
              <w:widowControl w:val="0"/>
              <w:autoSpaceDE w:val="0"/>
              <w:autoSpaceDN w:val="0"/>
              <w:adjustRightInd w:val="0"/>
              <w:spacing w:line="276" w:lineRule="auto"/>
              <w:jc w:val="center"/>
            </w:pPr>
            <w:r w:rsidRPr="00EF103A">
              <w:t>Koło stalowe po stali</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168A80F5" w14:textId="77777777" w:rsidR="00115EA5" w:rsidRPr="00EF103A" w:rsidRDefault="00115EA5" w:rsidP="00EF103A">
            <w:pPr>
              <w:widowControl w:val="0"/>
              <w:autoSpaceDE w:val="0"/>
              <w:autoSpaceDN w:val="0"/>
              <w:adjustRightInd w:val="0"/>
              <w:spacing w:line="276" w:lineRule="auto"/>
              <w:jc w:val="center"/>
            </w:pPr>
            <w:r w:rsidRPr="00EF103A">
              <w:t>0,005</w:t>
            </w:r>
          </w:p>
        </w:tc>
      </w:tr>
      <w:tr w:rsidR="00115EA5" w:rsidRPr="00EF103A" w14:paraId="036DDD85"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47210A6E" w14:textId="77777777" w:rsidR="00115EA5" w:rsidRPr="00EF103A" w:rsidRDefault="00115EA5" w:rsidP="00EF103A">
            <w:pPr>
              <w:widowControl w:val="0"/>
              <w:autoSpaceDE w:val="0"/>
              <w:autoSpaceDN w:val="0"/>
              <w:adjustRightInd w:val="0"/>
              <w:spacing w:line="276" w:lineRule="auto"/>
              <w:jc w:val="center"/>
            </w:pPr>
            <w:r w:rsidRPr="00EF103A">
              <w:t>Koło drewniane po drewnie</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5999FC38" w14:textId="77777777" w:rsidR="00115EA5" w:rsidRPr="00EF103A" w:rsidRDefault="00115EA5" w:rsidP="00EF103A">
            <w:pPr>
              <w:widowControl w:val="0"/>
              <w:autoSpaceDE w:val="0"/>
              <w:autoSpaceDN w:val="0"/>
              <w:adjustRightInd w:val="0"/>
              <w:spacing w:line="276" w:lineRule="auto"/>
              <w:jc w:val="center"/>
            </w:pPr>
            <w:r w:rsidRPr="00EF103A">
              <w:t>0,06 - 0,16</w:t>
            </w:r>
          </w:p>
        </w:tc>
      </w:tr>
      <w:tr w:rsidR="00115EA5" w:rsidRPr="00EF103A" w14:paraId="58ECBAD5"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28D7DD62" w14:textId="77777777" w:rsidR="00115EA5" w:rsidRPr="00EF103A" w:rsidRDefault="00115EA5" w:rsidP="00EF103A">
            <w:pPr>
              <w:widowControl w:val="0"/>
              <w:autoSpaceDE w:val="0"/>
              <w:autoSpaceDN w:val="0"/>
              <w:adjustRightInd w:val="0"/>
              <w:spacing w:line="276" w:lineRule="auto"/>
              <w:jc w:val="center"/>
            </w:pPr>
            <w:r w:rsidRPr="00EF103A">
              <w:t>Koło żeliwne po drewnie</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7C54B690" w14:textId="77777777" w:rsidR="00115EA5" w:rsidRPr="00EF103A" w:rsidRDefault="00115EA5" w:rsidP="00EF103A">
            <w:pPr>
              <w:widowControl w:val="0"/>
              <w:autoSpaceDE w:val="0"/>
              <w:autoSpaceDN w:val="0"/>
              <w:adjustRightInd w:val="0"/>
              <w:spacing w:line="276" w:lineRule="auto"/>
              <w:jc w:val="center"/>
            </w:pPr>
            <w:r w:rsidRPr="00EF103A">
              <w:t>0,15</w:t>
            </w:r>
          </w:p>
        </w:tc>
      </w:tr>
      <w:tr w:rsidR="00115EA5" w:rsidRPr="00EF103A" w14:paraId="1BB37278"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0CC8556C" w14:textId="77777777" w:rsidR="00115EA5" w:rsidRPr="00EF103A" w:rsidRDefault="00115EA5" w:rsidP="00EF103A">
            <w:pPr>
              <w:widowControl w:val="0"/>
              <w:autoSpaceDE w:val="0"/>
              <w:autoSpaceDN w:val="0"/>
              <w:adjustRightInd w:val="0"/>
              <w:spacing w:line="276" w:lineRule="auto"/>
              <w:jc w:val="center"/>
            </w:pPr>
            <w:r w:rsidRPr="00EF103A">
              <w:t>Koło stalowe po bruku</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7C81D41E" w14:textId="77777777" w:rsidR="00115EA5" w:rsidRPr="00EF103A" w:rsidRDefault="00115EA5" w:rsidP="00EF103A">
            <w:pPr>
              <w:widowControl w:val="0"/>
              <w:autoSpaceDE w:val="0"/>
              <w:autoSpaceDN w:val="0"/>
              <w:adjustRightInd w:val="0"/>
              <w:spacing w:line="276" w:lineRule="auto"/>
              <w:jc w:val="center"/>
            </w:pPr>
            <w:r w:rsidRPr="00EF103A">
              <w:t>0,1 - 0,2</w:t>
            </w:r>
          </w:p>
        </w:tc>
      </w:tr>
      <w:tr w:rsidR="00115EA5" w:rsidRPr="00EF103A" w14:paraId="77A1F7FB"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4E3B2AE7" w14:textId="77777777" w:rsidR="00115EA5" w:rsidRPr="00EF103A" w:rsidRDefault="00115EA5" w:rsidP="00EF103A">
            <w:pPr>
              <w:widowControl w:val="0"/>
              <w:autoSpaceDE w:val="0"/>
              <w:autoSpaceDN w:val="0"/>
              <w:adjustRightInd w:val="0"/>
              <w:spacing w:line="276" w:lineRule="auto"/>
              <w:jc w:val="center"/>
            </w:pPr>
            <w:r w:rsidRPr="00EF103A">
              <w:t>Koło stalowe w łożyskach tocznych</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4EE9BA6E" w14:textId="77777777" w:rsidR="00115EA5" w:rsidRPr="00EF103A" w:rsidRDefault="00115EA5" w:rsidP="00EF103A">
            <w:pPr>
              <w:widowControl w:val="0"/>
              <w:autoSpaceDE w:val="0"/>
              <w:autoSpaceDN w:val="0"/>
              <w:adjustRightInd w:val="0"/>
              <w:spacing w:line="276" w:lineRule="auto"/>
              <w:jc w:val="center"/>
            </w:pPr>
            <w:r w:rsidRPr="00EF103A">
              <w:t>0,0005 - 0,001</w:t>
            </w:r>
          </w:p>
        </w:tc>
      </w:tr>
      <w:tr w:rsidR="00115EA5" w:rsidRPr="00EF103A" w14:paraId="1BCF5625" w14:textId="77777777" w:rsidTr="00115EA5">
        <w:trPr>
          <w:trHeight w:hRule="exact" w:val="397"/>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1BB35936" w14:textId="77777777" w:rsidR="00115EA5" w:rsidRPr="00EF103A" w:rsidRDefault="00115EA5" w:rsidP="00EF103A">
            <w:pPr>
              <w:widowControl w:val="0"/>
              <w:autoSpaceDE w:val="0"/>
              <w:autoSpaceDN w:val="0"/>
              <w:adjustRightInd w:val="0"/>
              <w:spacing w:line="276" w:lineRule="auto"/>
              <w:jc w:val="center"/>
            </w:pPr>
            <w:r w:rsidRPr="00EF103A">
              <w:t>Koło gumowe po gruncie</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14:paraId="4A723E5D" w14:textId="77777777" w:rsidR="00115EA5" w:rsidRPr="00EF103A" w:rsidRDefault="00115EA5" w:rsidP="00EF103A">
            <w:pPr>
              <w:widowControl w:val="0"/>
              <w:autoSpaceDE w:val="0"/>
              <w:autoSpaceDN w:val="0"/>
              <w:adjustRightInd w:val="0"/>
              <w:spacing w:line="276" w:lineRule="auto"/>
              <w:jc w:val="center"/>
            </w:pPr>
            <w:r w:rsidRPr="00EF103A">
              <w:t>1,0 - 1,5</w:t>
            </w:r>
          </w:p>
        </w:tc>
      </w:tr>
    </w:tbl>
    <w:p w14:paraId="7C28938B" w14:textId="77777777" w:rsidR="00D5732C" w:rsidRDefault="00D5732C" w:rsidP="00D5732C">
      <w:pPr>
        <w:jc w:val="both"/>
        <w:rPr>
          <w:rFonts w:ascii="Cambria" w:hAnsi="Cambria" w:cs="Arial"/>
          <w:b/>
          <w:sz w:val="28"/>
          <w:szCs w:val="20"/>
        </w:rPr>
      </w:pPr>
    </w:p>
    <w:p w14:paraId="3BB12DFD" w14:textId="77777777" w:rsidR="00D5732C" w:rsidRDefault="00D5732C" w:rsidP="00D5732C">
      <w:pPr>
        <w:jc w:val="both"/>
        <w:rPr>
          <w:rFonts w:ascii="Cambria" w:hAnsi="Cambria" w:cs="Arial"/>
          <w:b/>
          <w:sz w:val="28"/>
          <w:szCs w:val="20"/>
        </w:rPr>
      </w:pPr>
    </w:p>
    <w:p w14:paraId="173E0B5E" w14:textId="77777777" w:rsidR="00D5732C" w:rsidRDefault="00D5732C" w:rsidP="00D5732C">
      <w:pPr>
        <w:jc w:val="both"/>
        <w:rPr>
          <w:rFonts w:ascii="Cambria" w:hAnsi="Cambria" w:cs="Arial"/>
          <w:b/>
          <w:sz w:val="28"/>
          <w:szCs w:val="20"/>
        </w:rPr>
      </w:pPr>
    </w:p>
    <w:p w14:paraId="4246E16D" w14:textId="77777777" w:rsidR="00D5732C" w:rsidRPr="00D5732C" w:rsidRDefault="00D5732C" w:rsidP="00D5732C">
      <w:pPr>
        <w:spacing w:line="276" w:lineRule="auto"/>
        <w:jc w:val="both"/>
        <w:rPr>
          <w:b/>
        </w:rPr>
      </w:pPr>
      <w:r w:rsidRPr="00D5732C">
        <w:rPr>
          <w:b/>
        </w:rPr>
        <w:t>Wytrzymałość materiałów cz. I – Rozciąganie , ściskanie, ścinanie.</w:t>
      </w:r>
    </w:p>
    <w:p w14:paraId="3442E8FE" w14:textId="77777777" w:rsidR="00D5732C" w:rsidRPr="00D5732C" w:rsidRDefault="00D5732C" w:rsidP="00D5732C">
      <w:pPr>
        <w:spacing w:line="276" w:lineRule="auto"/>
        <w:jc w:val="both"/>
      </w:pPr>
    </w:p>
    <w:p w14:paraId="05F11C50" w14:textId="77777777" w:rsidR="00D5732C" w:rsidRPr="00D5732C" w:rsidRDefault="00D5732C" w:rsidP="00D5732C">
      <w:pPr>
        <w:spacing w:after="200" w:line="276" w:lineRule="auto"/>
        <w:ind w:left="465"/>
        <w:jc w:val="both"/>
        <w:rPr>
          <w:b/>
        </w:rPr>
      </w:pPr>
      <w:r w:rsidRPr="00D5732C">
        <w:rPr>
          <w:b/>
        </w:rPr>
        <w:t>Odkształcenia.</w:t>
      </w:r>
    </w:p>
    <w:p w14:paraId="0DD7D9D8" w14:textId="77777777" w:rsidR="00D5732C" w:rsidRPr="00D5732C" w:rsidRDefault="00D5732C" w:rsidP="00D5732C">
      <w:pPr>
        <w:spacing w:line="276" w:lineRule="auto"/>
        <w:jc w:val="both"/>
        <w:rPr>
          <w:b/>
        </w:rPr>
      </w:pPr>
    </w:p>
    <w:p w14:paraId="2CCCF076" w14:textId="77777777" w:rsidR="00D5732C" w:rsidRPr="00D5732C" w:rsidRDefault="00D5732C" w:rsidP="00D5732C">
      <w:pPr>
        <w:spacing w:line="276" w:lineRule="auto"/>
        <w:jc w:val="both"/>
      </w:pPr>
      <w:r w:rsidRPr="00D5732C">
        <w:t>W dziale statyka (który był omawiany wcześniej) przyjmuje się założenie, że rozwa</w:t>
      </w:r>
      <w:r w:rsidRPr="00D5732C">
        <w:softHyphen/>
        <w:t>żane ciała są doskonale sztywne, a wię</w:t>
      </w:r>
      <w:r>
        <w:t xml:space="preserve">c i nieograniczenie wytrzymałe </w:t>
      </w:r>
      <w:r w:rsidRPr="00D5732C">
        <w:t xml:space="preserve">na obciążenia. Normalnie wszystkie ciała rzeczywiste, a więc i wszystkie elementy konstrukcyjne maszyn, urządzeń, budowli itp., pod wpływem obciążenia zmieniają (choćby w niewielkim zakresie) swój kształt. Obciążona lina wydłuża się, belka stropowa zgina się, wał </w:t>
      </w:r>
      <w:r>
        <w:t>maszyny zgi</w:t>
      </w:r>
      <w:r>
        <w:softHyphen/>
        <w:t>na się i skręca.</w:t>
      </w:r>
    </w:p>
    <w:p w14:paraId="4D31B329" w14:textId="77777777" w:rsidR="00D5732C" w:rsidRPr="00D5732C" w:rsidRDefault="00D5732C" w:rsidP="00D5732C">
      <w:pPr>
        <w:spacing w:line="276" w:lineRule="auto"/>
        <w:jc w:val="both"/>
      </w:pPr>
      <w:r w:rsidRPr="00D5732C">
        <w:t>Ciała rzeczywiste pod wpływem obciążenia odkształcają się. Jeżeli powstałe pod wpływem obciążenia odkształcenie znika po o</w:t>
      </w:r>
      <w:r>
        <w:t xml:space="preserve">dciążeniu ciała, to nazywa się </w:t>
      </w:r>
      <w:r w:rsidRPr="00D5732C">
        <w:t>je odkształceniem sprężystym. Zdolność ciała po</w:t>
      </w:r>
      <w:r w:rsidRPr="00D5732C">
        <w:softHyphen/>
        <w:t>wracania do pierwotnych kształtów po odciążeniu nazywa się sprężysto</w:t>
      </w:r>
      <w:r w:rsidRPr="00D5732C">
        <w:softHyphen/>
        <w:t xml:space="preserve">ścią, takie zaś ciało nazywamy ciałem sprężystym. </w:t>
      </w:r>
    </w:p>
    <w:p w14:paraId="06B31300" w14:textId="77777777" w:rsidR="00D5732C" w:rsidRPr="00D5732C" w:rsidRDefault="00D5732C" w:rsidP="00D5732C">
      <w:pPr>
        <w:spacing w:line="276" w:lineRule="auto"/>
        <w:jc w:val="both"/>
      </w:pPr>
      <w:r w:rsidRPr="00D5732C">
        <w:t>W praktyce nie spotyka się ciał doskonale sprężystych, gdyż po od</w:t>
      </w:r>
      <w:r w:rsidRPr="00D5732C">
        <w:softHyphen/>
        <w:t>ciążeniu zawsze pozostają w ciele pewne odkształcenia trwałe. Ale dla każdego ciała można dobrać taki zakres obciążenia, dla których odkształcenie trwałe będzie znikomo małe. Ciała takie można traktować jako ciała doskonale sprężyste.</w:t>
      </w:r>
    </w:p>
    <w:p w14:paraId="1EEC9815" w14:textId="77777777" w:rsidR="00D5732C" w:rsidRPr="00D5732C" w:rsidRDefault="00D5732C" w:rsidP="00D5732C">
      <w:pPr>
        <w:spacing w:line="276" w:lineRule="auto"/>
        <w:jc w:val="both"/>
      </w:pPr>
      <w:r w:rsidRPr="00D5732C">
        <w:t>Oprócz odkształcalności ciała mają jeszcze inną, ważną z punktu widzenia techniki wła</w:t>
      </w:r>
      <w:r w:rsidRPr="00D5732C">
        <w:softHyphen/>
        <w:t>sność, tj. ograniczoną wytrzymałość c</w:t>
      </w:r>
      <w:r>
        <w:t xml:space="preserve">iała. Powiększając obciążenie, </w:t>
      </w:r>
      <w:r w:rsidRPr="00D5732C">
        <w:t>np. jakiejś części konstrukcyjnej, zauważy się, że przy pew</w:t>
      </w:r>
      <w:r w:rsidRPr="00D5732C">
        <w:softHyphen/>
        <w:t>nej wartości obciążenia część konstrukcyjna ulega zniszczeniu.</w:t>
      </w:r>
    </w:p>
    <w:tbl>
      <w:tblPr>
        <w:tblStyle w:val="Tabela-Siatka1"/>
        <w:tblW w:w="0" w:type="auto"/>
        <w:shd w:val="pct10" w:color="auto" w:fill="auto"/>
        <w:tblCellMar>
          <w:top w:w="85" w:type="dxa"/>
          <w:bottom w:w="85" w:type="dxa"/>
        </w:tblCellMar>
        <w:tblLook w:val="04A0" w:firstRow="1" w:lastRow="0" w:firstColumn="1" w:lastColumn="0" w:noHBand="0" w:noVBand="1"/>
      </w:tblPr>
      <w:tblGrid>
        <w:gridCol w:w="9212"/>
      </w:tblGrid>
      <w:tr w:rsidR="00D5732C" w:rsidRPr="00D5732C" w14:paraId="25DEAC2A" w14:textId="77777777" w:rsidTr="00D5732C">
        <w:trPr>
          <w:trHeight w:val="448"/>
        </w:trPr>
        <w:tc>
          <w:tcPr>
            <w:tcW w:w="9212" w:type="dxa"/>
            <w:shd w:val="pct10" w:color="auto" w:fill="auto"/>
          </w:tcPr>
          <w:p w14:paraId="75931021" w14:textId="77777777" w:rsidR="00D5732C" w:rsidRPr="00D5732C" w:rsidRDefault="00D5732C" w:rsidP="00D5732C">
            <w:pPr>
              <w:spacing w:after="200" w:line="276" w:lineRule="auto"/>
              <w:jc w:val="both"/>
            </w:pPr>
            <w:r w:rsidRPr="00D5732C">
              <w:lastRenderedPageBreak/>
              <w:t>Wytrzymałość elementu konstrukcyjnego to graniczna wartość obciążenia, przy którym ten element ulegnie zniszczeniu.</w:t>
            </w:r>
          </w:p>
        </w:tc>
      </w:tr>
    </w:tbl>
    <w:p w14:paraId="6A7F8991" w14:textId="77777777" w:rsidR="00D5732C" w:rsidRPr="00D5732C" w:rsidRDefault="00D5732C" w:rsidP="00D5732C">
      <w:pPr>
        <w:spacing w:line="276" w:lineRule="auto"/>
        <w:jc w:val="both"/>
      </w:pPr>
      <w:r w:rsidRPr="00D5732C">
        <w:t xml:space="preserve">Zasadniczym celem nauki w dziale "Wytrzymałość materiałów" jest podanie zależności, na podstawie których należy obliczać poszczególne elementy konstrukcyjne. Obliczyć jakiś element - to znaczy określić jego wymiary, postać oraz dobrać dlań odpowiedni materiał. Przy obliczaniu elementów konstrukcyjnych należy brać pod uwagę różne czynniki, najważniejsze to: </w:t>
      </w:r>
    </w:p>
    <w:p w14:paraId="39CD765D" w14:textId="77777777" w:rsidR="00D5732C" w:rsidRPr="00D5732C" w:rsidRDefault="00D5732C" w:rsidP="00D5732C">
      <w:pPr>
        <w:spacing w:line="276" w:lineRule="auto"/>
        <w:jc w:val="both"/>
      </w:pPr>
      <w:r>
        <w:t xml:space="preserve">-  </w:t>
      </w:r>
      <w:r w:rsidRPr="00D5732C">
        <w:t>wytrzymałość danej konstrukcji z uwzględnieniem pewnego, ściśle określonego przepisami, współczynnika bezpieczeństwa;</w:t>
      </w:r>
    </w:p>
    <w:p w14:paraId="1A429CD6" w14:textId="77777777" w:rsidR="00D5732C" w:rsidRPr="00D5732C" w:rsidRDefault="00D5732C" w:rsidP="00D5732C">
      <w:pPr>
        <w:spacing w:after="200" w:line="276" w:lineRule="auto"/>
        <w:contextualSpacing/>
        <w:jc w:val="both"/>
      </w:pPr>
      <w:r>
        <w:t xml:space="preserve">- </w:t>
      </w:r>
      <w:r w:rsidRPr="00D5732C">
        <w:t>sztywność elementu lub konstrukcji; odkształcenia elementu nie po</w:t>
      </w:r>
      <w:r w:rsidRPr="00D5732C">
        <w:softHyphen/>
        <w:t>winny przekraczać pewnych założonych i dopuszczalnych wartości;</w:t>
      </w:r>
    </w:p>
    <w:p w14:paraId="0887896C" w14:textId="77777777" w:rsidR="00D5732C" w:rsidRPr="00D5732C" w:rsidRDefault="00D5732C" w:rsidP="00D5732C">
      <w:pPr>
        <w:spacing w:after="200" w:line="276" w:lineRule="auto"/>
        <w:contextualSpacing/>
        <w:jc w:val="both"/>
      </w:pPr>
      <w:r>
        <w:t xml:space="preserve">- </w:t>
      </w:r>
      <w:r w:rsidRPr="00D5732C">
        <w:t xml:space="preserve">możliwie niski koszt wykonania, możliwie małe zużycie materiału </w:t>
      </w:r>
      <w:r w:rsidRPr="00D5732C">
        <w:br/>
        <w:t>i lekkość konstrukcji;</w:t>
      </w:r>
    </w:p>
    <w:p w14:paraId="52AFB93E" w14:textId="77777777" w:rsidR="00D5732C" w:rsidRPr="00D5732C" w:rsidRDefault="00D5732C" w:rsidP="00D5732C">
      <w:pPr>
        <w:spacing w:after="200" w:line="276" w:lineRule="auto"/>
        <w:contextualSpacing/>
        <w:jc w:val="both"/>
      </w:pPr>
      <w:r>
        <w:t xml:space="preserve">- </w:t>
      </w:r>
      <w:r w:rsidRPr="00D5732C">
        <w:t>należyta estetyka projektowanego elementu lub konstrukcji.</w:t>
      </w:r>
    </w:p>
    <w:p w14:paraId="3A626487" w14:textId="77777777" w:rsidR="00D5732C" w:rsidRDefault="00D5732C" w:rsidP="00D5732C">
      <w:pPr>
        <w:spacing w:line="276" w:lineRule="auto"/>
        <w:jc w:val="both"/>
        <w:rPr>
          <w:b/>
        </w:rPr>
      </w:pPr>
    </w:p>
    <w:p w14:paraId="6BB7632F" w14:textId="77777777" w:rsidR="00D5732C" w:rsidRDefault="00D5732C" w:rsidP="00D5732C">
      <w:pPr>
        <w:spacing w:after="200" w:line="276" w:lineRule="auto"/>
        <w:jc w:val="both"/>
        <w:rPr>
          <w:b/>
        </w:rPr>
      </w:pPr>
    </w:p>
    <w:p w14:paraId="75650199" w14:textId="77777777" w:rsidR="00D5732C" w:rsidRDefault="00D5732C" w:rsidP="00D5732C">
      <w:pPr>
        <w:spacing w:after="200" w:line="276" w:lineRule="auto"/>
        <w:jc w:val="both"/>
        <w:rPr>
          <w:b/>
        </w:rPr>
      </w:pPr>
    </w:p>
    <w:p w14:paraId="3EFB50C7" w14:textId="77777777" w:rsidR="00D5732C" w:rsidRDefault="00D5732C" w:rsidP="00D5732C">
      <w:pPr>
        <w:spacing w:after="200" w:line="276" w:lineRule="auto"/>
        <w:jc w:val="both"/>
        <w:rPr>
          <w:b/>
        </w:rPr>
      </w:pPr>
    </w:p>
    <w:p w14:paraId="4A56C86C" w14:textId="77777777" w:rsidR="00D5732C" w:rsidRDefault="00D5732C" w:rsidP="00D5732C">
      <w:pPr>
        <w:spacing w:after="200" w:line="276" w:lineRule="auto"/>
        <w:jc w:val="both"/>
        <w:rPr>
          <w:b/>
        </w:rPr>
      </w:pPr>
    </w:p>
    <w:p w14:paraId="7E53A0CF" w14:textId="77777777" w:rsidR="00D5732C" w:rsidRPr="00D5732C" w:rsidRDefault="00D5732C" w:rsidP="00D5732C">
      <w:pPr>
        <w:spacing w:after="200" w:line="276" w:lineRule="auto"/>
        <w:jc w:val="both"/>
        <w:rPr>
          <w:b/>
        </w:rPr>
      </w:pPr>
      <w:r w:rsidRPr="00D5732C">
        <w:rPr>
          <w:b/>
        </w:rPr>
        <w:t>Podział odkształceń.</w:t>
      </w:r>
    </w:p>
    <w:p w14:paraId="694D33A3" w14:textId="77777777" w:rsidR="00D5732C" w:rsidRDefault="00D5732C" w:rsidP="00D5732C">
      <w:pPr>
        <w:spacing w:line="276" w:lineRule="auto"/>
        <w:jc w:val="both"/>
      </w:pPr>
      <w:r w:rsidRPr="00D5732C">
        <w:t>To w jaki sposób działa na ciało obciążenie decyduje o rodzaju odkształcenia. Podstawowe rodzaje odkształceń to: rozciąga</w:t>
      </w:r>
      <w:r w:rsidRPr="00D5732C">
        <w:softHyphen/>
        <w:t>nie, ściskanie, ścinanie, wyboczenie, skręcanie i zginanie.</w:t>
      </w:r>
    </w:p>
    <w:p w14:paraId="51C2D998" w14:textId="77777777" w:rsidR="00D5732C" w:rsidRPr="00D5732C" w:rsidRDefault="00D5732C" w:rsidP="00D5732C">
      <w:pPr>
        <w:spacing w:line="276" w:lineRule="auto"/>
        <w:jc w:val="both"/>
      </w:pPr>
    </w:p>
    <w:p w14:paraId="3B226CD8" w14:textId="77777777" w:rsidR="00D5732C" w:rsidRPr="00D5732C" w:rsidRDefault="00D5732C" w:rsidP="00D5732C">
      <w:pPr>
        <w:spacing w:line="276" w:lineRule="auto"/>
        <w:jc w:val="both"/>
      </w:pPr>
      <w:r w:rsidRPr="00D5732C">
        <w:rPr>
          <w:b/>
        </w:rPr>
        <w:t>Rozciąganie</w:t>
      </w:r>
    </w:p>
    <w:p w14:paraId="32B65F07" w14:textId="77777777" w:rsidR="00D5732C" w:rsidRPr="00D5732C" w:rsidRDefault="00D5732C" w:rsidP="00D5732C">
      <w:pPr>
        <w:spacing w:line="276" w:lineRule="auto"/>
        <w:jc w:val="both"/>
      </w:pPr>
      <w:r w:rsidRPr="00D5732C">
        <w:t>Jeżeli przyłoży się do pręta dwie równe, prze</w:t>
      </w:r>
      <w:r w:rsidRPr="00D5732C">
        <w:softHyphen/>
        <w:t>ciwnie zwrócone siły leżące na jednej prostej (rys. 5.1.) to siły te będą pręt rozciągać, wskutek czego zwiększy się długość pręta, a zmniejszą jego wymiary poprzeczne. Podobny przypadek nastąpi kiedy pręt utwierdzony jednym końcem obciąży się siłą rozciągającą wzdłuż osi pręta. Zgodnie z zasadą statyki na utwierdzeniu powstanie reakcja, równa co do wartości przyłożonej sile i zwrócona przeciwnie. Elementy pracujące na rozciąganie na</w:t>
      </w:r>
      <w:r w:rsidRPr="00D5732C">
        <w:softHyphen/>
        <w:t xml:space="preserve">zywa się prętami i cięgnami. Przykładem takich elementów są liny, łańcuchy, przewody elektryczne, niektóre pręty kratownic itp. </w:t>
      </w:r>
    </w:p>
    <w:p w14:paraId="1968711A" w14:textId="77777777" w:rsidR="00D5732C" w:rsidRPr="00D5732C" w:rsidRDefault="00D5732C" w:rsidP="00D5732C">
      <w:pPr>
        <w:spacing w:line="276" w:lineRule="auto"/>
        <w:contextualSpacing/>
        <w:jc w:val="center"/>
        <w:rPr>
          <w:b/>
        </w:rPr>
      </w:pPr>
      <w:r w:rsidRPr="00D5732C">
        <w:rPr>
          <w:noProof/>
        </w:rPr>
        <w:lastRenderedPageBreak/>
        <w:drawing>
          <wp:inline distT="0" distB="0" distL="0" distR="0" wp14:anchorId="50C26110" wp14:editId="4C128B30">
            <wp:extent cx="2924175" cy="1857375"/>
            <wp:effectExtent l="1905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4175" cy="1857375"/>
                    </a:xfrm>
                    <a:prstGeom prst="rect">
                      <a:avLst/>
                    </a:prstGeom>
                    <a:noFill/>
                    <a:ln w="9525">
                      <a:noFill/>
                      <a:miter lim="800000"/>
                      <a:headEnd/>
                      <a:tailEnd/>
                    </a:ln>
                  </pic:spPr>
                </pic:pic>
              </a:graphicData>
            </a:graphic>
          </wp:inline>
        </w:drawing>
      </w:r>
      <w:r w:rsidRPr="00D5732C">
        <w:rPr>
          <w:b/>
        </w:rPr>
        <w:t xml:space="preserve"> Rys. 5.1.</w:t>
      </w:r>
    </w:p>
    <w:p w14:paraId="56C7B8F4" w14:textId="77777777" w:rsidR="00D5732C" w:rsidRPr="00D5732C" w:rsidRDefault="00D5732C" w:rsidP="00D5732C">
      <w:pPr>
        <w:spacing w:line="276" w:lineRule="auto"/>
        <w:jc w:val="both"/>
      </w:pPr>
      <w:r w:rsidRPr="00D5732C">
        <w:rPr>
          <w:b/>
        </w:rPr>
        <w:t>Ściskanie</w:t>
      </w:r>
    </w:p>
    <w:p w14:paraId="470F3F8F" w14:textId="77777777" w:rsidR="00D5732C" w:rsidRPr="00D5732C" w:rsidRDefault="00D5732C" w:rsidP="00D5732C">
      <w:pPr>
        <w:spacing w:line="276" w:lineRule="auto"/>
        <w:jc w:val="both"/>
      </w:pPr>
      <w:r w:rsidRPr="00D5732C">
        <w:t>Jeżeli siły zewnętrzne przyłożone do pręta będą zwrócone do siebie, wystąpi ściskanie pręta. Skutkiem jego jest  zmniejszenie długości pręta i powiększeniem jego wymiarów poprze</w:t>
      </w:r>
      <w:r w:rsidRPr="00D5732C">
        <w:softHyphen/>
        <w:t>cznych (rys. 5.2.).</w:t>
      </w:r>
    </w:p>
    <w:p w14:paraId="2F061F67" w14:textId="77777777" w:rsidR="00D5732C" w:rsidRPr="00D5732C" w:rsidRDefault="00D5732C" w:rsidP="00D5732C">
      <w:pPr>
        <w:spacing w:line="276" w:lineRule="auto"/>
        <w:contextualSpacing/>
        <w:jc w:val="center"/>
        <w:rPr>
          <w:b/>
        </w:rPr>
      </w:pPr>
      <w:r w:rsidRPr="00D5732C">
        <w:rPr>
          <w:noProof/>
        </w:rPr>
        <w:drawing>
          <wp:inline distT="0" distB="0" distL="0" distR="0" wp14:anchorId="7E728B3F" wp14:editId="0B54F5CA">
            <wp:extent cx="3114675" cy="1914525"/>
            <wp:effectExtent l="1905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114675" cy="1914525"/>
                    </a:xfrm>
                    <a:prstGeom prst="rect">
                      <a:avLst/>
                    </a:prstGeom>
                    <a:noFill/>
                    <a:ln w="9525">
                      <a:noFill/>
                      <a:miter lim="800000"/>
                      <a:headEnd/>
                      <a:tailEnd/>
                    </a:ln>
                  </pic:spPr>
                </pic:pic>
              </a:graphicData>
            </a:graphic>
          </wp:inline>
        </w:drawing>
      </w:r>
      <w:r w:rsidRPr="00D5732C">
        <w:rPr>
          <w:b/>
        </w:rPr>
        <w:t xml:space="preserve"> Rys. 5.2.</w:t>
      </w:r>
    </w:p>
    <w:p w14:paraId="18EF6CB7" w14:textId="77777777" w:rsidR="00D5732C" w:rsidRPr="00D5732C" w:rsidRDefault="00D5732C" w:rsidP="00D5732C">
      <w:pPr>
        <w:spacing w:line="276" w:lineRule="auto"/>
        <w:jc w:val="both"/>
        <w:rPr>
          <w:b/>
        </w:rPr>
      </w:pPr>
    </w:p>
    <w:p w14:paraId="342A6818" w14:textId="77777777" w:rsidR="00D5732C" w:rsidRPr="00D5732C" w:rsidRDefault="00D5732C" w:rsidP="00D5732C">
      <w:pPr>
        <w:spacing w:line="276" w:lineRule="auto"/>
        <w:jc w:val="both"/>
        <w:rPr>
          <w:b/>
        </w:rPr>
      </w:pPr>
      <w:r w:rsidRPr="00D5732C">
        <w:rPr>
          <w:b/>
        </w:rPr>
        <w:t>Wyboczenia</w:t>
      </w:r>
    </w:p>
    <w:p w14:paraId="59E842B9" w14:textId="77777777" w:rsidR="00D5732C" w:rsidRPr="00D5732C" w:rsidRDefault="00D5732C" w:rsidP="00D5732C">
      <w:pPr>
        <w:spacing w:line="276" w:lineRule="auto"/>
        <w:jc w:val="both"/>
      </w:pPr>
      <w:r w:rsidRPr="00D5732C">
        <w:t>W pręcie, którego długość wielokrotnie przewyższa jego wymiar po</w:t>
      </w:r>
      <w:r w:rsidRPr="00D5732C">
        <w:softHyphen/>
        <w:t xml:space="preserve">przeczny (tzw. pręty o dużej smukłości), przy ściskaniu wzrost siły powyżej pewnej wartości powoduje inny rodzaj odkształcenia - nagłą utratę kształtu, zwaną wyboczeniem. </w:t>
      </w:r>
    </w:p>
    <w:p w14:paraId="3E54A386" w14:textId="77777777" w:rsidR="00D5732C" w:rsidRPr="00D5732C" w:rsidRDefault="00D5732C" w:rsidP="00D5732C">
      <w:pPr>
        <w:spacing w:line="276" w:lineRule="auto"/>
        <w:jc w:val="both"/>
      </w:pPr>
    </w:p>
    <w:p w14:paraId="5012303C" w14:textId="77777777" w:rsidR="00D5732C" w:rsidRPr="00D5732C" w:rsidRDefault="00D5732C" w:rsidP="00D5732C">
      <w:pPr>
        <w:spacing w:line="276" w:lineRule="auto"/>
        <w:jc w:val="both"/>
        <w:rPr>
          <w:b/>
        </w:rPr>
      </w:pPr>
      <w:r w:rsidRPr="00D5732C">
        <w:rPr>
          <w:b/>
        </w:rPr>
        <w:t>Ścinanie</w:t>
      </w:r>
    </w:p>
    <w:p w14:paraId="64D13E7E" w14:textId="77777777" w:rsidR="00D5732C" w:rsidRPr="00D5732C" w:rsidRDefault="00D5732C" w:rsidP="00D5732C">
      <w:pPr>
        <w:spacing w:line="276" w:lineRule="auto"/>
        <w:jc w:val="both"/>
      </w:pPr>
      <w:r w:rsidRPr="00D5732C">
        <w:t xml:space="preserve">Jeżeli na element, np. okrągły pręt, działają dwie siły tworzące parę o bardzo małym ramieniu (rys. 5.3.) to siły te starają się przesunąć jedną część pręta względem drugiej. Powiększając wartości sił możemy doprowadzić do zniszczenia elementu (do jego ścięcia). Na ścinanie pracują przede wszystkim elementy połączeń, takie jak: nity, śruby, sworznie, spoiny itp. </w:t>
      </w:r>
    </w:p>
    <w:p w14:paraId="4A5759AA" w14:textId="77777777" w:rsidR="00D5732C" w:rsidRPr="00D5732C" w:rsidRDefault="00D5732C" w:rsidP="00D5732C">
      <w:pPr>
        <w:spacing w:line="276" w:lineRule="auto"/>
        <w:contextualSpacing/>
        <w:jc w:val="center"/>
        <w:rPr>
          <w:b/>
        </w:rPr>
      </w:pPr>
      <w:r w:rsidRPr="00D5732C">
        <w:rPr>
          <w:noProof/>
        </w:rPr>
        <w:lastRenderedPageBreak/>
        <w:drawing>
          <wp:inline distT="0" distB="0" distL="0" distR="0" wp14:anchorId="5565EA46" wp14:editId="41D9597E">
            <wp:extent cx="2035810" cy="2000250"/>
            <wp:effectExtent l="0" t="0" r="254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035810" cy="2000250"/>
                    </a:xfrm>
                    <a:prstGeom prst="rect">
                      <a:avLst/>
                    </a:prstGeom>
                    <a:noFill/>
                    <a:ln w="9525">
                      <a:noFill/>
                      <a:miter lim="800000"/>
                      <a:headEnd/>
                      <a:tailEnd/>
                    </a:ln>
                  </pic:spPr>
                </pic:pic>
              </a:graphicData>
            </a:graphic>
          </wp:inline>
        </w:drawing>
      </w:r>
      <w:r w:rsidRPr="00D5732C">
        <w:rPr>
          <w:b/>
        </w:rPr>
        <w:t xml:space="preserve"> Rys. 5.3.</w:t>
      </w:r>
    </w:p>
    <w:p w14:paraId="1417AC32" w14:textId="77777777" w:rsidR="00D5732C" w:rsidRPr="00D5732C" w:rsidRDefault="00D5732C" w:rsidP="00D5732C">
      <w:pPr>
        <w:spacing w:line="276" w:lineRule="auto"/>
        <w:jc w:val="both"/>
      </w:pPr>
      <w:r w:rsidRPr="00D5732C">
        <w:rPr>
          <w:b/>
        </w:rPr>
        <w:t>Skręcanie</w:t>
      </w:r>
    </w:p>
    <w:p w14:paraId="6B35C10B" w14:textId="77777777" w:rsidR="00D5732C" w:rsidRPr="00D5732C" w:rsidRDefault="00D5732C" w:rsidP="00D5732C">
      <w:pPr>
        <w:spacing w:line="276" w:lineRule="auto"/>
        <w:jc w:val="both"/>
      </w:pPr>
      <w:r w:rsidRPr="00D5732C">
        <w:t>Taki stan odkształcenia zachodzi wtedy, gdy na końcach elementu przyłożone zostaną przeciwne co do znaku pary sił, leżące w płaszczyznach prostopadłych do osi pręta (rys. 5.4.). Taki sam rezultat otrzyma się, jeżeli jeden koniec elementu jest utwierdzony, a do drugiego przyłożona jest para sił, leżąca w płaszczyźnie prostopadłej do osi pręta. Wtedy na utwierdzeniu pojawi się para o zwrocie przeciwnym do przyłożonej. Odkształcenia przy skręcaniu polegają na obrocie przekrojów elementów względem siebie, wokół osi tego elementu. Typowym przykładem elementów skręcanych są wały maszyn.</w:t>
      </w:r>
    </w:p>
    <w:p w14:paraId="083BBCC2" w14:textId="77777777" w:rsidR="00D5732C" w:rsidRPr="00D5732C" w:rsidRDefault="00D5732C" w:rsidP="00D5732C">
      <w:pPr>
        <w:spacing w:line="276" w:lineRule="auto"/>
        <w:contextualSpacing/>
        <w:jc w:val="center"/>
        <w:rPr>
          <w:b/>
        </w:rPr>
      </w:pPr>
      <w:r w:rsidRPr="00D5732C">
        <w:rPr>
          <w:noProof/>
        </w:rPr>
        <w:drawing>
          <wp:inline distT="0" distB="0" distL="0" distR="0" wp14:anchorId="4A4B1D5A" wp14:editId="3EB1D2B9">
            <wp:extent cx="2019300" cy="1810407"/>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019300" cy="1810407"/>
                    </a:xfrm>
                    <a:prstGeom prst="rect">
                      <a:avLst/>
                    </a:prstGeom>
                    <a:noFill/>
                    <a:ln w="9525">
                      <a:noFill/>
                      <a:miter lim="800000"/>
                      <a:headEnd/>
                      <a:tailEnd/>
                    </a:ln>
                  </pic:spPr>
                </pic:pic>
              </a:graphicData>
            </a:graphic>
          </wp:inline>
        </w:drawing>
      </w:r>
      <w:r w:rsidRPr="00D5732C">
        <w:rPr>
          <w:b/>
        </w:rPr>
        <w:t xml:space="preserve"> Rys. 5.4.</w:t>
      </w:r>
    </w:p>
    <w:p w14:paraId="76C51865" w14:textId="77777777" w:rsidR="00D5732C" w:rsidRPr="00D5732C" w:rsidRDefault="00D5732C" w:rsidP="00D5732C">
      <w:pPr>
        <w:spacing w:line="276" w:lineRule="auto"/>
        <w:jc w:val="both"/>
        <w:rPr>
          <w:b/>
        </w:rPr>
      </w:pPr>
      <w:r w:rsidRPr="00D5732C">
        <w:rPr>
          <w:b/>
        </w:rPr>
        <w:t>Zginanie</w:t>
      </w:r>
    </w:p>
    <w:p w14:paraId="0245C432" w14:textId="77777777" w:rsidR="00D5732C" w:rsidRPr="00D5732C" w:rsidRDefault="00D5732C" w:rsidP="00D5732C">
      <w:pPr>
        <w:spacing w:line="276" w:lineRule="auto"/>
        <w:jc w:val="both"/>
      </w:pPr>
      <w:r w:rsidRPr="00D5732C">
        <w:t>Jeżeli pręt podparty w dwóch miejscach zostanie obciążony siłami prostopadłymi do osi to pod wpływem tych sił wygnie się (jego oś ulegnie zakrzywieniu). Elementy pracujące na zginanie nazywamy belkami. Należą do nich belki mostowe, stropowe, osie itp. (rys. 5.5.).</w:t>
      </w:r>
    </w:p>
    <w:p w14:paraId="49845C0C" w14:textId="77777777" w:rsidR="00D5732C" w:rsidRPr="00D5732C" w:rsidRDefault="00D5732C" w:rsidP="00D5732C">
      <w:pPr>
        <w:spacing w:line="276" w:lineRule="auto"/>
        <w:contextualSpacing/>
        <w:jc w:val="center"/>
        <w:rPr>
          <w:b/>
        </w:rPr>
      </w:pPr>
      <w:r w:rsidRPr="00D5732C">
        <w:rPr>
          <w:noProof/>
        </w:rPr>
        <w:drawing>
          <wp:inline distT="0" distB="0" distL="0" distR="0" wp14:anchorId="46EDD28E" wp14:editId="2CB37923">
            <wp:extent cx="3771900" cy="1209675"/>
            <wp:effectExtent l="1905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771900" cy="1209675"/>
                    </a:xfrm>
                    <a:prstGeom prst="rect">
                      <a:avLst/>
                    </a:prstGeom>
                    <a:noFill/>
                    <a:ln w="9525">
                      <a:noFill/>
                      <a:miter lim="800000"/>
                      <a:headEnd/>
                      <a:tailEnd/>
                    </a:ln>
                  </pic:spPr>
                </pic:pic>
              </a:graphicData>
            </a:graphic>
          </wp:inline>
        </w:drawing>
      </w:r>
      <w:r w:rsidRPr="00D5732C">
        <w:t xml:space="preserve"> </w:t>
      </w:r>
      <w:r w:rsidRPr="00D5732C">
        <w:rPr>
          <w:b/>
        </w:rPr>
        <w:t>Rys. 5.5.</w:t>
      </w:r>
    </w:p>
    <w:p w14:paraId="75CC26CE" w14:textId="77777777" w:rsidR="00D5732C" w:rsidRPr="00D5732C" w:rsidRDefault="00D5732C" w:rsidP="00D5732C">
      <w:pPr>
        <w:spacing w:line="276" w:lineRule="auto"/>
        <w:jc w:val="center"/>
      </w:pPr>
    </w:p>
    <w:p w14:paraId="33F993A3" w14:textId="77777777" w:rsidR="00D5732C" w:rsidRPr="00D5732C" w:rsidRDefault="00D5732C" w:rsidP="00D5732C">
      <w:pPr>
        <w:spacing w:line="276" w:lineRule="auto"/>
        <w:jc w:val="both"/>
      </w:pPr>
    </w:p>
    <w:p w14:paraId="08A1B626" w14:textId="77777777" w:rsidR="00D5732C" w:rsidRPr="00D5732C" w:rsidRDefault="00D5732C" w:rsidP="00D5732C">
      <w:pPr>
        <w:spacing w:line="276" w:lineRule="auto"/>
        <w:jc w:val="both"/>
        <w:rPr>
          <w:b/>
        </w:rPr>
      </w:pPr>
      <w:r w:rsidRPr="00D5732C">
        <w:rPr>
          <w:b/>
        </w:rPr>
        <w:t>Odkształcenia złożone</w:t>
      </w:r>
    </w:p>
    <w:p w14:paraId="3ED592CA" w14:textId="77777777" w:rsidR="00D5732C" w:rsidRPr="00D5732C" w:rsidRDefault="00D5732C" w:rsidP="00D5732C">
      <w:pPr>
        <w:spacing w:line="276" w:lineRule="auto"/>
        <w:jc w:val="both"/>
      </w:pPr>
      <w:r w:rsidRPr="00D5732C">
        <w:t xml:space="preserve">Powyżej zostało wymienione pięć rodzajów odkształceń, tzw. prostych. W praktyce często spotyka się elementy konstrukcyjne poddane odkształceniom złożonym (np. wały maszyn są </w:t>
      </w:r>
      <w:r w:rsidRPr="00D5732C">
        <w:lastRenderedPageBreak/>
        <w:t>jednocześnie zginane i skręcane). Nauka o takich odkształceniach nazywa się wytrzymałością złożoną.</w:t>
      </w:r>
    </w:p>
    <w:p w14:paraId="226D380F" w14:textId="77777777" w:rsidR="00D5732C" w:rsidRPr="00D5732C" w:rsidRDefault="00D5732C" w:rsidP="00D5732C">
      <w:pPr>
        <w:spacing w:line="276" w:lineRule="auto"/>
        <w:jc w:val="both"/>
      </w:pPr>
    </w:p>
    <w:p w14:paraId="530C67C6" w14:textId="77777777" w:rsidR="00D5732C" w:rsidRPr="00D5732C" w:rsidRDefault="00D5732C" w:rsidP="00D5732C">
      <w:pPr>
        <w:spacing w:line="276" w:lineRule="auto"/>
        <w:jc w:val="both"/>
      </w:pPr>
      <w:r w:rsidRPr="00D5732C">
        <w:rPr>
          <w:b/>
        </w:rPr>
        <w:t>Zasada superpozycji</w:t>
      </w:r>
    </w:p>
    <w:p w14:paraId="1DF5E5FB" w14:textId="77777777" w:rsidR="00D5732C" w:rsidRPr="00D5732C" w:rsidRDefault="00D5732C" w:rsidP="00D5732C">
      <w:pPr>
        <w:spacing w:line="276" w:lineRule="auto"/>
        <w:jc w:val="both"/>
      </w:pPr>
      <w:r w:rsidRPr="00D5732C">
        <w:t>W wytrzymałości materiałów poznaje się m. in. zależności ilościowe pomiędzy siłami jako przyczynami a odkształceniami jako skutkami działania tych sił. Do zależności tych często stosuje się tzw. zasadę superpozycji skutków. Z doświadczenia wiadomo, że zasadzie tej podlega z zadowalającym przybliże</w:t>
      </w:r>
      <w:r w:rsidRPr="00D5732C">
        <w:softHyphen/>
        <w:t xml:space="preserve">niem dużo zjawisk fizycznych. Zasada superpozycji brzmi następująco: </w:t>
      </w:r>
    </w:p>
    <w:p w14:paraId="7D8499DC" w14:textId="77777777" w:rsidR="00D5732C" w:rsidRPr="00D5732C" w:rsidRDefault="00D5732C" w:rsidP="00D5732C">
      <w:pPr>
        <w:spacing w:line="276" w:lineRule="auto"/>
        <w:jc w:val="both"/>
      </w:pPr>
      <w:r w:rsidRPr="00D5732C">
        <w:t>Jeżeli przyczyny tego samego rodzaju, określone wielkościami A</w:t>
      </w:r>
      <w:r w:rsidRPr="00D5732C">
        <w:rPr>
          <w:vertAlign w:val="subscript"/>
        </w:rPr>
        <w:t>1</w:t>
      </w:r>
      <w:r w:rsidRPr="00D5732C">
        <w:t>, A</w:t>
      </w:r>
      <w:r w:rsidRPr="00D5732C">
        <w:rPr>
          <w:vertAlign w:val="subscript"/>
        </w:rPr>
        <w:t>2</w:t>
      </w:r>
      <w:r w:rsidRPr="00D5732C">
        <w:t>, A</w:t>
      </w:r>
      <w:r w:rsidRPr="00D5732C">
        <w:rPr>
          <w:vertAlign w:val="subscript"/>
        </w:rPr>
        <w:t>3</w:t>
      </w:r>
      <w:r w:rsidRPr="00D5732C">
        <w:t xml:space="preserve"> itp., wywołują każda z osobna w pewnym miejscu ciała skutek określony wielkościami a</w:t>
      </w:r>
      <w:r w:rsidRPr="00D5732C">
        <w:rPr>
          <w:vertAlign w:val="subscript"/>
        </w:rPr>
        <w:t>1</w:t>
      </w:r>
      <w:r w:rsidRPr="00D5732C">
        <w:t>, a</w:t>
      </w:r>
      <w:r w:rsidRPr="00D5732C">
        <w:rPr>
          <w:vertAlign w:val="subscript"/>
        </w:rPr>
        <w:t>2</w:t>
      </w:r>
      <w:r w:rsidRPr="00D5732C">
        <w:t>, a</w:t>
      </w:r>
      <w:r w:rsidRPr="00D5732C">
        <w:rPr>
          <w:vertAlign w:val="subscript"/>
        </w:rPr>
        <w:t>3</w:t>
      </w:r>
      <w:r w:rsidRPr="00D5732C">
        <w:t xml:space="preserve"> itp., to suma przyczyn A</w:t>
      </w:r>
      <w:r w:rsidRPr="00D5732C">
        <w:rPr>
          <w:vertAlign w:val="subscript"/>
        </w:rPr>
        <w:t>1</w:t>
      </w:r>
      <w:r w:rsidRPr="00D5732C">
        <w:t xml:space="preserve"> + A</w:t>
      </w:r>
      <w:r w:rsidRPr="00D5732C">
        <w:rPr>
          <w:vertAlign w:val="subscript"/>
        </w:rPr>
        <w:t xml:space="preserve">2 </w:t>
      </w:r>
      <w:r w:rsidRPr="00D5732C">
        <w:t>+ A</w:t>
      </w:r>
      <w:r w:rsidRPr="00D5732C">
        <w:rPr>
          <w:vertAlign w:val="subscript"/>
        </w:rPr>
        <w:t>3</w:t>
      </w:r>
      <w:r w:rsidRPr="00D5732C">
        <w:t xml:space="preserve"> + ... wywoła w tym samym miejscu skutek określony sumą wielko</w:t>
      </w:r>
      <w:r w:rsidRPr="00D5732C">
        <w:softHyphen/>
        <w:t>ści a</w:t>
      </w:r>
      <w:r w:rsidRPr="00D5732C">
        <w:rPr>
          <w:vertAlign w:val="subscript"/>
        </w:rPr>
        <w:t>1</w:t>
      </w:r>
      <w:r w:rsidRPr="00D5732C">
        <w:t xml:space="preserve"> + a</w:t>
      </w:r>
      <w:r w:rsidRPr="00D5732C">
        <w:rPr>
          <w:vertAlign w:val="subscript"/>
        </w:rPr>
        <w:t xml:space="preserve">2 </w:t>
      </w:r>
      <w:r w:rsidRPr="00D5732C">
        <w:t>+ a</w:t>
      </w:r>
      <w:r w:rsidRPr="00D5732C">
        <w:rPr>
          <w:vertAlign w:val="subscript"/>
        </w:rPr>
        <w:t>3</w:t>
      </w:r>
      <w:r w:rsidRPr="00D5732C">
        <w:t xml:space="preserve"> + ... </w:t>
      </w:r>
    </w:p>
    <w:p w14:paraId="630F784B" w14:textId="77777777" w:rsidR="00D5732C" w:rsidRPr="00D5732C" w:rsidRDefault="00D5732C" w:rsidP="00D5732C">
      <w:pPr>
        <w:spacing w:line="276" w:lineRule="auto"/>
        <w:jc w:val="both"/>
      </w:pPr>
      <w:r w:rsidRPr="00D5732C">
        <w:t>Jeżeli np. siła F</w:t>
      </w:r>
      <w:r w:rsidRPr="00D5732C">
        <w:rPr>
          <w:vertAlign w:val="subscript"/>
        </w:rPr>
        <w:t>1</w:t>
      </w:r>
      <w:r w:rsidRPr="00D5732C">
        <w:t xml:space="preserve"> = 500 N wywołuje wydłużenie drutu o 0,01 mm, siła zaś F</w:t>
      </w:r>
      <w:r w:rsidRPr="00D5732C">
        <w:rPr>
          <w:vertAlign w:val="subscript"/>
        </w:rPr>
        <w:t>2</w:t>
      </w:r>
      <w:r w:rsidRPr="00D5732C">
        <w:t xml:space="preserve"> = 1000 N wydłuża ten drut o 0,02 mm, to na zasadzie super</w:t>
      </w:r>
      <w:r w:rsidRPr="00D5732C">
        <w:softHyphen/>
        <w:t>pozycji obie siły działające razem spowodują wydłużenie równe 0,01 + 0,02 = 0,03 mm.</w:t>
      </w:r>
    </w:p>
    <w:p w14:paraId="6386BA53" w14:textId="77777777" w:rsidR="00D5732C" w:rsidRPr="00D5732C" w:rsidRDefault="00D5732C" w:rsidP="00D5732C">
      <w:pPr>
        <w:spacing w:line="276" w:lineRule="auto"/>
        <w:jc w:val="both"/>
      </w:pPr>
      <w:r w:rsidRPr="00D5732C">
        <w:t>Zasada superpozycji jest często stosowana w mechanice. Można na jej podstawie obliczać np. siły wewnętrzne w prętach kratownicy obciążonej kilkoma siłami. Rozwiązuje się najpierw kratownicę z jedną siłą, potem tylko z drugą itp. Dodając do siebie siły znalezione dla odpo</w:t>
      </w:r>
      <w:r w:rsidRPr="00D5732C">
        <w:softHyphen/>
        <w:t>wiednich prętów znajduje się rozwiązanie. Podobnie można rozwiązy</w:t>
      </w:r>
      <w:r w:rsidRPr="00D5732C">
        <w:softHyphen/>
        <w:t>wać belki obciążone wieloma siłami. Zasadę superpozycji można stosować w odniesieniu do ciał sztyw</w:t>
      </w:r>
      <w:r w:rsidRPr="00D5732C">
        <w:softHyphen/>
        <w:t>nych oraz do tzw. układów liniowo-sprężystych, czyli do takich ciał sprężystych, których odkształcenie jest liniową funkcją obciążenia.</w:t>
      </w:r>
    </w:p>
    <w:p w14:paraId="42A6DD44" w14:textId="77777777" w:rsidR="00D5732C" w:rsidRPr="00D5732C" w:rsidRDefault="00D5732C" w:rsidP="00D5732C">
      <w:pPr>
        <w:spacing w:line="276" w:lineRule="auto"/>
        <w:jc w:val="both"/>
      </w:pPr>
    </w:p>
    <w:p w14:paraId="16834EC0" w14:textId="77777777" w:rsidR="00115EA5" w:rsidRPr="00D5732C" w:rsidRDefault="00115EA5" w:rsidP="00D5732C">
      <w:pPr>
        <w:spacing w:line="276" w:lineRule="auto"/>
        <w:jc w:val="both"/>
        <w:rPr>
          <w:b/>
        </w:rPr>
      </w:pPr>
    </w:p>
    <w:p w14:paraId="4670D572" w14:textId="77777777" w:rsidR="00503914" w:rsidRDefault="00D5732C" w:rsidP="00D5732C">
      <w:pPr>
        <w:spacing w:line="276" w:lineRule="auto"/>
        <w:rPr>
          <w:b/>
        </w:rPr>
      </w:pPr>
      <w:r w:rsidRPr="00D5732C">
        <w:rPr>
          <w:b/>
        </w:rPr>
        <w:t>Link do filmu:</w:t>
      </w:r>
    </w:p>
    <w:p w14:paraId="71B94B01" w14:textId="77777777" w:rsidR="00D5732C" w:rsidRPr="00D5732C" w:rsidRDefault="00D5732C" w:rsidP="00D5732C">
      <w:pPr>
        <w:spacing w:line="276" w:lineRule="auto"/>
        <w:rPr>
          <w:b/>
        </w:rPr>
      </w:pPr>
    </w:p>
    <w:p w14:paraId="6C7F6856" w14:textId="77777777" w:rsidR="00D5732C" w:rsidRPr="00D5732C" w:rsidRDefault="00D5732C" w:rsidP="00D5732C">
      <w:pPr>
        <w:outlineLvl w:val="0"/>
        <w:rPr>
          <w:b/>
          <w:bCs/>
          <w:kern w:val="36"/>
          <w:sz w:val="20"/>
          <w:szCs w:val="20"/>
        </w:rPr>
      </w:pPr>
      <w:r w:rsidRPr="00D5732C">
        <w:rPr>
          <w:b/>
          <w:bCs/>
          <w:kern w:val="36"/>
          <w:sz w:val="22"/>
          <w:szCs w:val="20"/>
        </w:rPr>
        <w:t>SIŁY, PODPORY, REAKCJE, BELKI</w:t>
      </w:r>
    </w:p>
    <w:p w14:paraId="6ED2988F" w14:textId="77777777" w:rsidR="00D5732C" w:rsidRPr="00D5732C" w:rsidRDefault="007C1FA8" w:rsidP="00D5732C">
      <w:pPr>
        <w:spacing w:line="276" w:lineRule="auto"/>
        <w:ind w:left="2832" w:firstLine="708"/>
        <w:rPr>
          <w:b/>
        </w:rPr>
      </w:pPr>
      <w:hyperlink r:id="rId19" w:history="1">
        <w:r w:rsidR="00D5732C" w:rsidRPr="00D5732C">
          <w:rPr>
            <w:rStyle w:val="Hipercze"/>
            <w:b/>
          </w:rPr>
          <w:t>https://www.youtube.com/watch?v=4kgp3HK2NdQ</w:t>
        </w:r>
      </w:hyperlink>
      <w:r w:rsidR="00D5732C" w:rsidRPr="00D5732C">
        <w:rPr>
          <w:b/>
        </w:rPr>
        <w:t xml:space="preserve"> </w:t>
      </w:r>
    </w:p>
    <w:p w14:paraId="2033A6C1" w14:textId="77777777" w:rsidR="00D5732C" w:rsidRDefault="00D5732C" w:rsidP="00D5732C">
      <w:pPr>
        <w:spacing w:line="276" w:lineRule="auto"/>
        <w:ind w:left="2832" w:firstLine="708"/>
      </w:pPr>
    </w:p>
    <w:p w14:paraId="7890F6E1" w14:textId="77777777" w:rsidR="00D5732C" w:rsidRDefault="00D5732C" w:rsidP="00D5732C">
      <w:pPr>
        <w:spacing w:line="276" w:lineRule="auto"/>
        <w:jc w:val="both"/>
        <w:rPr>
          <w:b/>
        </w:rPr>
      </w:pPr>
      <w:r w:rsidRPr="00D5732C">
        <w:rPr>
          <w:b/>
        </w:rPr>
        <w:t>WYKŁAD ROZCIĄGANIE I ŚCISKANIE</w:t>
      </w:r>
    </w:p>
    <w:p w14:paraId="6C5BFB7D" w14:textId="77777777" w:rsidR="00D5732C" w:rsidRDefault="00D5732C" w:rsidP="00D5732C">
      <w:pPr>
        <w:spacing w:line="276" w:lineRule="auto"/>
        <w:jc w:val="both"/>
        <w:rPr>
          <w:b/>
        </w:rPr>
      </w:pPr>
      <w:r>
        <w:rPr>
          <w:b/>
        </w:rPr>
        <w:tab/>
      </w:r>
      <w:r>
        <w:rPr>
          <w:b/>
        </w:rPr>
        <w:tab/>
      </w:r>
      <w:r>
        <w:rPr>
          <w:b/>
        </w:rPr>
        <w:tab/>
      </w:r>
      <w:r>
        <w:rPr>
          <w:b/>
        </w:rPr>
        <w:tab/>
      </w:r>
      <w:r>
        <w:rPr>
          <w:b/>
        </w:rPr>
        <w:tab/>
      </w:r>
      <w:hyperlink r:id="rId20" w:history="1">
        <w:r w:rsidRPr="00F55C2E">
          <w:rPr>
            <w:rStyle w:val="Hipercze"/>
            <w:b/>
          </w:rPr>
          <w:t>https://www.youtube.com/watch?v=f4EQdSmrR60</w:t>
        </w:r>
      </w:hyperlink>
    </w:p>
    <w:p w14:paraId="1FCBDE07" w14:textId="77777777" w:rsidR="00D5732C" w:rsidRDefault="00D5732C" w:rsidP="00D5732C">
      <w:pPr>
        <w:spacing w:line="276" w:lineRule="auto"/>
        <w:jc w:val="both"/>
        <w:rPr>
          <w:b/>
        </w:rPr>
      </w:pPr>
    </w:p>
    <w:p w14:paraId="6B117082" w14:textId="77777777" w:rsidR="00D5732C" w:rsidRDefault="00D5732C" w:rsidP="00D5732C">
      <w:pPr>
        <w:spacing w:line="276" w:lineRule="auto"/>
        <w:jc w:val="both"/>
        <w:rPr>
          <w:b/>
        </w:rPr>
      </w:pPr>
      <w:r w:rsidRPr="00D5732C">
        <w:rPr>
          <w:b/>
        </w:rPr>
        <w:t xml:space="preserve">WYKŁAD </w:t>
      </w:r>
      <w:r>
        <w:rPr>
          <w:b/>
        </w:rPr>
        <w:t>ŚCINANI</w:t>
      </w:r>
      <w:r w:rsidRPr="00D5732C">
        <w:rPr>
          <w:b/>
        </w:rPr>
        <w:t>E</w:t>
      </w:r>
    </w:p>
    <w:p w14:paraId="17160D63" w14:textId="77777777" w:rsidR="00D5732C" w:rsidRDefault="00D5732C" w:rsidP="00D5732C">
      <w:pPr>
        <w:spacing w:line="276" w:lineRule="auto"/>
        <w:jc w:val="both"/>
        <w:rPr>
          <w:b/>
        </w:rPr>
      </w:pPr>
      <w:r>
        <w:rPr>
          <w:b/>
        </w:rPr>
        <w:tab/>
      </w:r>
      <w:r>
        <w:rPr>
          <w:b/>
        </w:rPr>
        <w:tab/>
      </w:r>
      <w:r>
        <w:rPr>
          <w:b/>
        </w:rPr>
        <w:tab/>
      </w:r>
      <w:r>
        <w:rPr>
          <w:b/>
        </w:rPr>
        <w:tab/>
      </w:r>
      <w:r>
        <w:rPr>
          <w:b/>
        </w:rPr>
        <w:tab/>
      </w:r>
      <w:hyperlink r:id="rId21" w:history="1">
        <w:r w:rsidRPr="00F55C2E">
          <w:rPr>
            <w:rStyle w:val="Hipercze"/>
            <w:b/>
          </w:rPr>
          <w:t>https://www.youtube.com/watch?v=13wH-25P2D4</w:t>
        </w:r>
      </w:hyperlink>
    </w:p>
    <w:p w14:paraId="440C40A4" w14:textId="77777777" w:rsidR="00D5732C" w:rsidRPr="00D5732C" w:rsidRDefault="00D5732C" w:rsidP="00D5732C">
      <w:pPr>
        <w:spacing w:line="276" w:lineRule="auto"/>
        <w:jc w:val="both"/>
        <w:rPr>
          <w:b/>
        </w:rPr>
      </w:pPr>
    </w:p>
    <w:sectPr w:rsidR="00D5732C" w:rsidRPr="00D5732C" w:rsidSect="00EF103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BF4E" w14:textId="77777777" w:rsidR="007C1FA8" w:rsidRDefault="007C1FA8">
      <w:r>
        <w:separator/>
      </w:r>
    </w:p>
  </w:endnote>
  <w:endnote w:type="continuationSeparator" w:id="0">
    <w:p w14:paraId="5C3A2384" w14:textId="77777777" w:rsidR="007C1FA8" w:rsidRDefault="007C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13735"/>
      <w:docPartObj>
        <w:docPartGallery w:val="Page Numbers (Bottom of Page)"/>
        <w:docPartUnique/>
      </w:docPartObj>
    </w:sdtPr>
    <w:sdtEndPr/>
    <w:sdtContent>
      <w:p w14:paraId="047AAD1F" w14:textId="77777777" w:rsidR="00804C16" w:rsidRDefault="00804C16">
        <w:pPr>
          <w:pStyle w:val="Stopka"/>
          <w:jc w:val="right"/>
        </w:pPr>
        <w:r>
          <w:fldChar w:fldCharType="begin"/>
        </w:r>
        <w:r>
          <w:instrText xml:space="preserve"> PAGE   \* MERGEFORMAT </w:instrText>
        </w:r>
        <w:r>
          <w:fldChar w:fldCharType="separate"/>
        </w:r>
        <w:r w:rsidR="00290F64">
          <w:rPr>
            <w:noProof/>
          </w:rPr>
          <w:t>1</w:t>
        </w:r>
        <w:r>
          <w:rPr>
            <w:noProof/>
          </w:rPr>
          <w:fldChar w:fldCharType="end"/>
        </w:r>
      </w:p>
    </w:sdtContent>
  </w:sdt>
  <w:p w14:paraId="71502872" w14:textId="77777777" w:rsidR="00804C16" w:rsidRDefault="00804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ACE6" w14:textId="77777777" w:rsidR="007C1FA8" w:rsidRDefault="007C1FA8">
      <w:r>
        <w:separator/>
      </w:r>
    </w:p>
  </w:footnote>
  <w:footnote w:type="continuationSeparator" w:id="0">
    <w:p w14:paraId="36982F10" w14:textId="77777777" w:rsidR="007C1FA8" w:rsidRDefault="007C1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ACB19E"/>
    <w:lvl w:ilvl="0">
      <w:numFmt w:val="bullet"/>
      <w:lvlText w:val="*"/>
      <w:lvlJc w:val="left"/>
    </w:lvl>
  </w:abstractNum>
  <w:abstractNum w:abstractNumId="1" w15:restartNumberingAfterBreak="0">
    <w:nsid w:val="03673C68"/>
    <w:multiLevelType w:val="hybridMultilevel"/>
    <w:tmpl w:val="4B2075C8"/>
    <w:lvl w:ilvl="0" w:tplc="3FD0A26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840385F"/>
    <w:multiLevelType w:val="hybridMultilevel"/>
    <w:tmpl w:val="A30EC922"/>
    <w:lvl w:ilvl="0" w:tplc="90B87CE0">
      <w:start w:val="1"/>
      <w:numFmt w:val="decimal"/>
      <w:lvlText w:val="%1)"/>
      <w:lvlJc w:val="left"/>
      <w:pPr>
        <w:ind w:left="720" w:hanging="360"/>
      </w:pPr>
      <w:rPr>
        <w:rFonts w:ascii="Calibri" w:hAnsi="Calibri" w:hint="default"/>
        <w:b w:val="0"/>
        <w:i w:val="0"/>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F64D0"/>
    <w:multiLevelType w:val="hybridMultilevel"/>
    <w:tmpl w:val="AD2E32F4"/>
    <w:lvl w:ilvl="0" w:tplc="34AAAD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471851"/>
    <w:multiLevelType w:val="hybridMultilevel"/>
    <w:tmpl w:val="3760E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96E1A"/>
    <w:multiLevelType w:val="hybridMultilevel"/>
    <w:tmpl w:val="77DCBF08"/>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6" w15:restartNumberingAfterBreak="0">
    <w:nsid w:val="3938632D"/>
    <w:multiLevelType w:val="hybridMultilevel"/>
    <w:tmpl w:val="3696A5EC"/>
    <w:lvl w:ilvl="0" w:tplc="04150001">
      <w:start w:val="1"/>
      <w:numFmt w:val="bullet"/>
      <w:lvlText w:val=""/>
      <w:lvlJc w:val="left"/>
      <w:pPr>
        <w:ind w:left="1144" w:hanging="360"/>
      </w:pPr>
      <w:rPr>
        <w:rFonts w:ascii="Symbol" w:hAnsi="Symbol" w:hint="default"/>
      </w:rPr>
    </w:lvl>
    <w:lvl w:ilvl="1" w:tplc="04150003">
      <w:start w:val="1"/>
      <w:numFmt w:val="bullet"/>
      <w:lvlText w:val="o"/>
      <w:lvlJc w:val="left"/>
      <w:pPr>
        <w:ind w:left="1864" w:hanging="360"/>
      </w:pPr>
      <w:rPr>
        <w:rFonts w:ascii="Courier New" w:hAnsi="Courier New" w:cs="Courier New" w:hint="default"/>
      </w:rPr>
    </w:lvl>
    <w:lvl w:ilvl="2" w:tplc="04150005">
      <w:start w:val="1"/>
      <w:numFmt w:val="bullet"/>
      <w:lvlText w:val=""/>
      <w:lvlJc w:val="left"/>
      <w:pPr>
        <w:ind w:left="2584" w:hanging="360"/>
      </w:pPr>
      <w:rPr>
        <w:rFonts w:ascii="Wingdings" w:hAnsi="Wingdings" w:hint="default"/>
      </w:rPr>
    </w:lvl>
    <w:lvl w:ilvl="3" w:tplc="04150001">
      <w:start w:val="1"/>
      <w:numFmt w:val="bullet"/>
      <w:lvlText w:val=""/>
      <w:lvlJc w:val="left"/>
      <w:pPr>
        <w:ind w:left="3304" w:hanging="360"/>
      </w:pPr>
      <w:rPr>
        <w:rFonts w:ascii="Symbol" w:hAnsi="Symbol" w:hint="default"/>
      </w:rPr>
    </w:lvl>
    <w:lvl w:ilvl="4" w:tplc="04150003">
      <w:start w:val="1"/>
      <w:numFmt w:val="bullet"/>
      <w:lvlText w:val="o"/>
      <w:lvlJc w:val="left"/>
      <w:pPr>
        <w:ind w:left="4024" w:hanging="360"/>
      </w:pPr>
      <w:rPr>
        <w:rFonts w:ascii="Courier New" w:hAnsi="Courier New" w:cs="Courier New" w:hint="default"/>
      </w:rPr>
    </w:lvl>
    <w:lvl w:ilvl="5" w:tplc="04150005">
      <w:start w:val="1"/>
      <w:numFmt w:val="bullet"/>
      <w:lvlText w:val=""/>
      <w:lvlJc w:val="left"/>
      <w:pPr>
        <w:ind w:left="4744" w:hanging="360"/>
      </w:pPr>
      <w:rPr>
        <w:rFonts w:ascii="Wingdings" w:hAnsi="Wingdings" w:hint="default"/>
      </w:rPr>
    </w:lvl>
    <w:lvl w:ilvl="6" w:tplc="04150001">
      <w:start w:val="1"/>
      <w:numFmt w:val="bullet"/>
      <w:lvlText w:val=""/>
      <w:lvlJc w:val="left"/>
      <w:pPr>
        <w:ind w:left="5464" w:hanging="360"/>
      </w:pPr>
      <w:rPr>
        <w:rFonts w:ascii="Symbol" w:hAnsi="Symbol" w:hint="default"/>
      </w:rPr>
    </w:lvl>
    <w:lvl w:ilvl="7" w:tplc="04150003">
      <w:start w:val="1"/>
      <w:numFmt w:val="bullet"/>
      <w:lvlText w:val="o"/>
      <w:lvlJc w:val="left"/>
      <w:pPr>
        <w:ind w:left="6184" w:hanging="360"/>
      </w:pPr>
      <w:rPr>
        <w:rFonts w:ascii="Courier New" w:hAnsi="Courier New" w:cs="Courier New" w:hint="default"/>
      </w:rPr>
    </w:lvl>
    <w:lvl w:ilvl="8" w:tplc="04150005">
      <w:start w:val="1"/>
      <w:numFmt w:val="bullet"/>
      <w:lvlText w:val=""/>
      <w:lvlJc w:val="left"/>
      <w:pPr>
        <w:ind w:left="6904" w:hanging="360"/>
      </w:pPr>
      <w:rPr>
        <w:rFonts w:ascii="Wingdings" w:hAnsi="Wingdings" w:hint="default"/>
      </w:rPr>
    </w:lvl>
  </w:abstractNum>
  <w:abstractNum w:abstractNumId="7" w15:restartNumberingAfterBreak="0">
    <w:nsid w:val="4165068E"/>
    <w:multiLevelType w:val="hybridMultilevel"/>
    <w:tmpl w:val="59988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033B07"/>
    <w:multiLevelType w:val="hybridMultilevel"/>
    <w:tmpl w:val="59B4A840"/>
    <w:lvl w:ilvl="0" w:tplc="6F9A03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24648E1"/>
    <w:multiLevelType w:val="hybridMultilevel"/>
    <w:tmpl w:val="3ED6E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4573D0"/>
    <w:multiLevelType w:val="hybridMultilevel"/>
    <w:tmpl w:val="497A24F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 w15:restartNumberingAfterBreak="0">
    <w:nsid w:val="4B427932"/>
    <w:multiLevelType w:val="hybridMultilevel"/>
    <w:tmpl w:val="3A702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E63775E"/>
    <w:multiLevelType w:val="hybridMultilevel"/>
    <w:tmpl w:val="BFF23ED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3" w15:restartNumberingAfterBreak="0">
    <w:nsid w:val="51A57B7A"/>
    <w:multiLevelType w:val="hybridMultilevel"/>
    <w:tmpl w:val="A32A19EE"/>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6047487F"/>
    <w:multiLevelType w:val="hybridMultilevel"/>
    <w:tmpl w:val="FC3C18C4"/>
    <w:lvl w:ilvl="0" w:tplc="8092C92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 w15:restartNumberingAfterBreak="0">
    <w:nsid w:val="60CA5F2D"/>
    <w:multiLevelType w:val="hybridMultilevel"/>
    <w:tmpl w:val="13841DBE"/>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15:restartNumberingAfterBreak="0">
    <w:nsid w:val="614E2D7D"/>
    <w:multiLevelType w:val="hybridMultilevel"/>
    <w:tmpl w:val="2A1E100C"/>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72C95E6D"/>
    <w:multiLevelType w:val="hybridMultilevel"/>
    <w:tmpl w:val="3C2E1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4C73A42"/>
    <w:multiLevelType w:val="hybridMultilevel"/>
    <w:tmpl w:val="33AA8B56"/>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9" w15:restartNumberingAfterBreak="0">
    <w:nsid w:val="76597471"/>
    <w:multiLevelType w:val="hybridMultilevel"/>
    <w:tmpl w:val="B62EB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0"/>
        <w:lvlJc w:val="left"/>
        <w:rPr>
          <w:rFonts w:ascii="Times New Roman" w:hAnsi="Times New Roman" w:cs="Times New Roman" w:hint="default"/>
        </w:rPr>
      </w:lvl>
    </w:lvlOverride>
  </w:num>
  <w:num w:numId="3">
    <w:abstractNumId w:val="13"/>
  </w:num>
  <w:num w:numId="4">
    <w:abstractNumId w:val="10"/>
  </w:num>
  <w:num w:numId="5">
    <w:abstractNumId w:val="4"/>
  </w:num>
  <w:num w:numId="6">
    <w:abstractNumId w:val="9"/>
  </w:num>
  <w:num w:numId="7">
    <w:abstractNumId w:val="17"/>
  </w:num>
  <w:num w:numId="8">
    <w:abstractNumId w:val="3"/>
  </w:num>
  <w:num w:numId="9">
    <w:abstractNumId w:val="5"/>
  </w:num>
  <w:num w:numId="10">
    <w:abstractNumId w:val="18"/>
  </w:num>
  <w:num w:numId="11">
    <w:abstractNumId w:val="15"/>
  </w:num>
  <w:num w:numId="12">
    <w:abstractNumId w:val="16"/>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4"/>
  </w:num>
  <w:num w:numId="18">
    <w:abstractNumId w:val="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B0C"/>
    <w:rsid w:val="000016C9"/>
    <w:rsid w:val="00115EA5"/>
    <w:rsid w:val="00290F64"/>
    <w:rsid w:val="003F77A3"/>
    <w:rsid w:val="004C6B0C"/>
    <w:rsid w:val="00503914"/>
    <w:rsid w:val="00522C77"/>
    <w:rsid w:val="00530026"/>
    <w:rsid w:val="006C361D"/>
    <w:rsid w:val="007C1FA8"/>
    <w:rsid w:val="00804C16"/>
    <w:rsid w:val="008430C5"/>
    <w:rsid w:val="009D1573"/>
    <w:rsid w:val="009E5A9C"/>
    <w:rsid w:val="00C5323B"/>
    <w:rsid w:val="00D5732C"/>
    <w:rsid w:val="00EF1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7706"/>
  <w15:docId w15:val="{E5AA8CFE-8CB7-4398-A017-9007289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B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D5732C"/>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4C6B0C"/>
    <w:rPr>
      <w:rFonts w:ascii="Tahoma" w:hAnsi="Tahoma"/>
      <w:sz w:val="20"/>
      <w:szCs w:val="20"/>
    </w:rPr>
  </w:style>
  <w:style w:type="character" w:customStyle="1" w:styleId="TekstprzypisudolnegoZnak">
    <w:name w:val="Tekst przypisu dolnego Znak"/>
    <w:basedOn w:val="Domylnaczcionkaakapitu"/>
    <w:link w:val="Tekstprzypisudolnego"/>
    <w:rsid w:val="004C6B0C"/>
    <w:rPr>
      <w:rFonts w:ascii="Tahoma" w:eastAsia="Times New Roman" w:hAnsi="Tahoma" w:cs="Times New Roman"/>
      <w:sz w:val="20"/>
      <w:szCs w:val="20"/>
      <w:lang w:eastAsia="pl-PL"/>
    </w:rPr>
  </w:style>
  <w:style w:type="character" w:styleId="Odwoanieprzypisudolnego">
    <w:name w:val="footnote reference"/>
    <w:rsid w:val="004C6B0C"/>
    <w:rPr>
      <w:vertAlign w:val="superscript"/>
    </w:rPr>
  </w:style>
  <w:style w:type="paragraph" w:styleId="Nagwek">
    <w:name w:val="header"/>
    <w:basedOn w:val="Normalny"/>
    <w:link w:val="NagwekZnak"/>
    <w:uiPriority w:val="99"/>
    <w:semiHidden/>
    <w:unhideWhenUsed/>
    <w:rsid w:val="004C6B0C"/>
    <w:pPr>
      <w:tabs>
        <w:tab w:val="center" w:pos="4536"/>
        <w:tab w:val="right" w:pos="9072"/>
      </w:tabs>
    </w:pPr>
  </w:style>
  <w:style w:type="character" w:customStyle="1" w:styleId="NagwekZnak">
    <w:name w:val="Nagłówek Znak"/>
    <w:basedOn w:val="Domylnaczcionkaakapitu"/>
    <w:link w:val="Nagwek"/>
    <w:uiPriority w:val="99"/>
    <w:semiHidden/>
    <w:rsid w:val="004C6B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6B0C"/>
    <w:pPr>
      <w:tabs>
        <w:tab w:val="center" w:pos="4536"/>
        <w:tab w:val="right" w:pos="9072"/>
      </w:tabs>
    </w:pPr>
  </w:style>
  <w:style w:type="character" w:customStyle="1" w:styleId="StopkaZnak">
    <w:name w:val="Stopka Znak"/>
    <w:basedOn w:val="Domylnaczcionkaakapitu"/>
    <w:link w:val="Stopka"/>
    <w:uiPriority w:val="99"/>
    <w:rsid w:val="004C6B0C"/>
    <w:rPr>
      <w:rFonts w:ascii="Times New Roman" w:eastAsia="Times New Roman" w:hAnsi="Times New Roman" w:cs="Times New Roman"/>
      <w:sz w:val="24"/>
      <w:szCs w:val="24"/>
      <w:lang w:eastAsia="pl-PL"/>
    </w:rPr>
  </w:style>
  <w:style w:type="paragraph" w:customStyle="1" w:styleId="Styl">
    <w:name w:val="Styl"/>
    <w:rsid w:val="004C6B0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styleId="Tekstzastpczy">
    <w:name w:val="Placeholder Text"/>
    <w:basedOn w:val="Domylnaczcionkaakapitu"/>
    <w:uiPriority w:val="99"/>
    <w:semiHidden/>
    <w:rsid w:val="004C6B0C"/>
    <w:rPr>
      <w:color w:val="808080"/>
    </w:rPr>
  </w:style>
  <w:style w:type="character" w:styleId="Hipercze">
    <w:name w:val="Hyperlink"/>
    <w:basedOn w:val="Domylnaczcionkaakapitu"/>
    <w:uiPriority w:val="99"/>
    <w:unhideWhenUsed/>
    <w:rsid w:val="004C6B0C"/>
    <w:rPr>
      <w:color w:val="0000FF"/>
      <w:u w:val="single"/>
    </w:rPr>
  </w:style>
  <w:style w:type="paragraph" w:styleId="Akapitzlist">
    <w:name w:val="List Paragraph"/>
    <w:basedOn w:val="Normalny"/>
    <w:uiPriority w:val="34"/>
    <w:qFormat/>
    <w:rsid w:val="004C6B0C"/>
    <w:pPr>
      <w:ind w:left="720"/>
      <w:contextualSpacing/>
    </w:pPr>
  </w:style>
  <w:style w:type="table" w:styleId="Tabela-Siatka">
    <w:name w:val="Table Grid"/>
    <w:basedOn w:val="Standardowy"/>
    <w:uiPriority w:val="59"/>
    <w:rsid w:val="004C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6B0C"/>
    <w:rPr>
      <w:rFonts w:ascii="Tahoma" w:hAnsi="Tahoma" w:cs="Tahoma"/>
      <w:sz w:val="16"/>
      <w:szCs w:val="16"/>
    </w:rPr>
  </w:style>
  <w:style w:type="character" w:customStyle="1" w:styleId="TekstdymkaZnak">
    <w:name w:val="Tekst dymka Znak"/>
    <w:basedOn w:val="Domylnaczcionkaakapitu"/>
    <w:link w:val="Tekstdymka"/>
    <w:uiPriority w:val="99"/>
    <w:semiHidden/>
    <w:rsid w:val="004C6B0C"/>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5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5732C"/>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66642">
      <w:bodyDiv w:val="1"/>
      <w:marLeft w:val="0"/>
      <w:marRight w:val="0"/>
      <w:marTop w:val="0"/>
      <w:marBottom w:val="0"/>
      <w:divBdr>
        <w:top w:val="none" w:sz="0" w:space="0" w:color="auto"/>
        <w:left w:val="none" w:sz="0" w:space="0" w:color="auto"/>
        <w:bottom w:val="none" w:sz="0" w:space="0" w:color="auto"/>
        <w:right w:val="none" w:sz="0" w:space="0" w:color="auto"/>
      </w:divBdr>
      <w:divsChild>
        <w:div w:id="129397619">
          <w:marLeft w:val="0"/>
          <w:marRight w:val="0"/>
          <w:marTop w:val="0"/>
          <w:marBottom w:val="0"/>
          <w:divBdr>
            <w:top w:val="none" w:sz="0" w:space="0" w:color="auto"/>
            <w:left w:val="none" w:sz="0" w:space="0" w:color="auto"/>
            <w:bottom w:val="none" w:sz="0" w:space="0" w:color="auto"/>
            <w:right w:val="none" w:sz="0" w:space="0" w:color="auto"/>
          </w:divBdr>
        </w:div>
        <w:div w:id="516892020">
          <w:marLeft w:val="0"/>
          <w:marRight w:val="0"/>
          <w:marTop w:val="0"/>
          <w:marBottom w:val="0"/>
          <w:divBdr>
            <w:top w:val="none" w:sz="0" w:space="0" w:color="auto"/>
            <w:left w:val="none" w:sz="0" w:space="0" w:color="auto"/>
            <w:bottom w:val="none" w:sz="0" w:space="0" w:color="auto"/>
            <w:right w:val="none" w:sz="0" w:space="0" w:color="auto"/>
          </w:divBdr>
        </w:div>
        <w:div w:id="1919318809">
          <w:marLeft w:val="0"/>
          <w:marRight w:val="0"/>
          <w:marTop w:val="0"/>
          <w:marBottom w:val="0"/>
          <w:divBdr>
            <w:top w:val="none" w:sz="0" w:space="0" w:color="auto"/>
            <w:left w:val="none" w:sz="0" w:space="0" w:color="auto"/>
            <w:bottom w:val="none" w:sz="0" w:space="0" w:color="auto"/>
            <w:right w:val="none" w:sz="0" w:space="0" w:color="auto"/>
          </w:divBdr>
        </w:div>
        <w:div w:id="357007010">
          <w:marLeft w:val="0"/>
          <w:marRight w:val="0"/>
          <w:marTop w:val="0"/>
          <w:marBottom w:val="0"/>
          <w:divBdr>
            <w:top w:val="none" w:sz="0" w:space="0" w:color="auto"/>
            <w:left w:val="none" w:sz="0" w:space="0" w:color="auto"/>
            <w:bottom w:val="none" w:sz="0" w:space="0" w:color="auto"/>
            <w:right w:val="none" w:sz="0" w:space="0" w:color="auto"/>
          </w:divBdr>
        </w:div>
      </w:divsChild>
    </w:div>
    <w:div w:id="1338312589">
      <w:bodyDiv w:val="1"/>
      <w:marLeft w:val="0"/>
      <w:marRight w:val="0"/>
      <w:marTop w:val="0"/>
      <w:marBottom w:val="0"/>
      <w:divBdr>
        <w:top w:val="none" w:sz="0" w:space="0" w:color="auto"/>
        <w:left w:val="none" w:sz="0" w:space="0" w:color="auto"/>
        <w:bottom w:val="none" w:sz="0" w:space="0" w:color="auto"/>
        <w:right w:val="none" w:sz="0" w:space="0" w:color="auto"/>
      </w:divBdr>
    </w:div>
    <w:div w:id="1497842387">
      <w:bodyDiv w:val="1"/>
      <w:marLeft w:val="0"/>
      <w:marRight w:val="0"/>
      <w:marTop w:val="0"/>
      <w:marBottom w:val="0"/>
      <w:divBdr>
        <w:top w:val="none" w:sz="0" w:space="0" w:color="auto"/>
        <w:left w:val="none" w:sz="0" w:space="0" w:color="auto"/>
        <w:bottom w:val="none" w:sz="0" w:space="0" w:color="auto"/>
        <w:right w:val="none" w:sz="0" w:space="0" w:color="auto"/>
      </w:divBdr>
    </w:div>
    <w:div w:id="1705866674">
      <w:bodyDiv w:val="1"/>
      <w:marLeft w:val="0"/>
      <w:marRight w:val="0"/>
      <w:marTop w:val="0"/>
      <w:marBottom w:val="0"/>
      <w:divBdr>
        <w:top w:val="none" w:sz="0" w:space="0" w:color="auto"/>
        <w:left w:val="none" w:sz="0" w:space="0" w:color="auto"/>
        <w:bottom w:val="none" w:sz="0" w:space="0" w:color="auto"/>
        <w:right w:val="none" w:sz="0" w:space="0" w:color="auto"/>
      </w:divBdr>
      <w:divsChild>
        <w:div w:id="5667636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66726370">
      <w:bodyDiv w:val="1"/>
      <w:marLeft w:val="0"/>
      <w:marRight w:val="0"/>
      <w:marTop w:val="0"/>
      <w:marBottom w:val="0"/>
      <w:divBdr>
        <w:top w:val="none" w:sz="0" w:space="0" w:color="auto"/>
        <w:left w:val="none" w:sz="0" w:space="0" w:color="auto"/>
        <w:bottom w:val="none" w:sz="0" w:space="0" w:color="auto"/>
        <w:right w:val="none" w:sz="0" w:space="0" w:color="auto"/>
      </w:divBdr>
    </w:div>
    <w:div w:id="18862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youtube.com/watch?v=13wH-25P2D4"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youtube.com/watch?v=f4EQdSmrR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tube.com/watch?v=4kgp3HK2Nd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2414</Words>
  <Characters>14487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Muczyński</dc:creator>
  <cp:lastModifiedBy>Marek Grabon</cp:lastModifiedBy>
  <cp:revision>5</cp:revision>
  <dcterms:created xsi:type="dcterms:W3CDTF">2020-11-18T08:22:00Z</dcterms:created>
  <dcterms:modified xsi:type="dcterms:W3CDTF">2020-11-18T12:01:00Z</dcterms:modified>
</cp:coreProperties>
</file>