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5A2EF" w14:textId="18EB9F35" w:rsidR="00032AEF" w:rsidRDefault="00032AEF" w:rsidP="00032AEF">
      <w:r>
        <w:t xml:space="preserve">Lekcja nr </w:t>
      </w:r>
      <w:r w:rsidR="00FB504B">
        <w:t>7</w:t>
      </w:r>
      <w:r>
        <w:t xml:space="preserve">. </w:t>
      </w:r>
      <w:r>
        <w:tab/>
      </w:r>
      <w:r>
        <w:tab/>
      </w:r>
      <w:r w:rsidR="00FA7270">
        <w:t>2</w:t>
      </w:r>
      <w:r w:rsidR="00FB504B">
        <w:t>3</w:t>
      </w:r>
      <w:r>
        <w:t>.11.2020r.</w:t>
      </w:r>
    </w:p>
    <w:p w14:paraId="641851B6" w14:textId="36CB923F" w:rsidR="00032AEF" w:rsidRDefault="00032AEF" w:rsidP="00032AEF">
      <w:r>
        <w:t>Tematy zajęć:</w:t>
      </w:r>
    </w:p>
    <w:p w14:paraId="69831C53" w14:textId="72E384FD" w:rsidR="00FA7270" w:rsidRDefault="00FB504B" w:rsidP="00C96AC4">
      <w:r w:rsidRPr="00110BE2">
        <w:t>Zabezpieczenie antykorozyjne nadwozi</w:t>
      </w:r>
    </w:p>
    <w:p w14:paraId="1D71D9FE" w14:textId="5CEF9255" w:rsidR="00FB504B" w:rsidRDefault="00FB504B" w:rsidP="00C96AC4">
      <w:r>
        <w:t>Materiały do konserwacji nadwozi</w:t>
      </w:r>
    </w:p>
    <w:p w14:paraId="6DCDA42A" w14:textId="744AC519" w:rsidR="00FB504B" w:rsidRDefault="00FB504B" w:rsidP="00C96AC4">
      <w:r w:rsidRPr="00FB504B">
        <w:t>Sprawdzian - test z przerabianego materiału</w:t>
      </w:r>
    </w:p>
    <w:p w14:paraId="73785766" w14:textId="77777777" w:rsidR="00FB504B" w:rsidRDefault="00FB504B" w:rsidP="00C96AC4"/>
    <w:p w14:paraId="26C63618" w14:textId="352BB9C9" w:rsidR="00AE3937" w:rsidRDefault="00AE3937" w:rsidP="00C96AC4">
      <w:r>
        <w:t>Pytania sprawdzające:</w:t>
      </w:r>
    </w:p>
    <w:p w14:paraId="577B55BE" w14:textId="77777777" w:rsidR="00FB504B" w:rsidRDefault="00FB504B" w:rsidP="00C96AC4">
      <w:r>
        <w:t xml:space="preserve">1. Od czego zależy intensywność korozji? </w:t>
      </w:r>
    </w:p>
    <w:p w14:paraId="430201D2" w14:textId="77777777" w:rsidR="00FB504B" w:rsidRDefault="00FB504B" w:rsidP="00C96AC4">
      <w:r>
        <w:t xml:space="preserve">2. Jakie są przyczyny powstawania elektrochemicznych ognisk korozji? </w:t>
      </w:r>
    </w:p>
    <w:p w14:paraId="64B895E2" w14:textId="77777777" w:rsidR="00FB504B" w:rsidRDefault="00FB504B" w:rsidP="00C96AC4">
      <w:r>
        <w:t xml:space="preserve">3. Dlaczego pojawiająca się korozja na zewnątrz nadwozia jest szczególnie niebezpieczna? </w:t>
      </w:r>
    </w:p>
    <w:p w14:paraId="2889E412" w14:textId="77777777" w:rsidR="00FB504B" w:rsidRDefault="00FB504B" w:rsidP="00C96AC4">
      <w:r>
        <w:t xml:space="preserve">4. Co to są przestrzenie zamknięte w pojazdach samochodowych? </w:t>
      </w:r>
    </w:p>
    <w:p w14:paraId="7A2A318A" w14:textId="77777777" w:rsidR="00FB504B" w:rsidRDefault="00FB504B" w:rsidP="00C96AC4">
      <w:r>
        <w:t xml:space="preserve">5. Jakie czynności należy wykonać przy zabezpieczaniu antykorozyjnym nadwozia? </w:t>
      </w:r>
    </w:p>
    <w:p w14:paraId="153E122A" w14:textId="77777777" w:rsidR="00FB504B" w:rsidRDefault="00FB504B" w:rsidP="00C96AC4">
      <w:r>
        <w:t>6. Na jakiej bazie wykonywane są środki antykorozyjne przy zabezpieczaniu przestrzeni zamkniętych?</w:t>
      </w:r>
    </w:p>
    <w:p w14:paraId="4D13BAD8" w14:textId="1DC41003" w:rsidR="00FA7270" w:rsidRDefault="00FB504B" w:rsidP="00FB504B">
      <w:r>
        <w:t xml:space="preserve"> 7. Jakie narzędzia należy zastosować przy wykonywaniu zabezpieczeń antykorozyjnych nadwozia?</w:t>
      </w:r>
    </w:p>
    <w:p w14:paraId="01D0C1BF" w14:textId="6ABDE60E" w:rsidR="003D2846" w:rsidRDefault="003D2846" w:rsidP="00C96AC4">
      <w:r>
        <w:t xml:space="preserve">Odpowiedzi jak zawsze przesłać w postaci zdjęcia z zeszytu. </w:t>
      </w:r>
    </w:p>
    <w:p w14:paraId="122F869F" w14:textId="134C9443" w:rsidR="00FB504B" w:rsidRDefault="00FB504B" w:rsidP="00C96AC4">
      <w:r>
        <w:t xml:space="preserve">Przesyłam dzisiaj również test sprawdzający z dotychczas przerobionego materiału. Proszę rozwiązać test i przesłać mi odpowiedzi do </w:t>
      </w:r>
      <w:r w:rsidR="00387AA2">
        <w:t>27.XI</w:t>
      </w:r>
    </w:p>
    <w:p w14:paraId="0951E8E8" w14:textId="519CF3E3" w:rsidR="003D2846" w:rsidRDefault="003D2846" w:rsidP="00C96AC4">
      <w:r>
        <w:t>Bogdan Bialik</w:t>
      </w:r>
    </w:p>
    <w:p w14:paraId="49FD996E" w14:textId="0E07A313" w:rsidR="009E4D6E" w:rsidRDefault="00983AEA" w:rsidP="00C96AC4">
      <w:r>
        <w:t>Przypominam o odsyłaniu pra</w:t>
      </w:r>
      <w:r w:rsidR="00387AA2">
        <w:t>c</w:t>
      </w:r>
      <w:r>
        <w:t xml:space="preserve">. Na dzień dzisiejszy jedynie </w:t>
      </w:r>
      <w:r w:rsidR="009E4D6E">
        <w:t>Kozak Klaudiusz przekazał prace. Pozostałe osoby nic nie przysłały.</w:t>
      </w:r>
      <w:r w:rsidR="004C7CE2">
        <w:t xml:space="preserve"> Nie zostaną sklasyfikowane te osoby</w:t>
      </w:r>
    </w:p>
    <w:p w14:paraId="0D453CAF" w14:textId="1B9058B6" w:rsidR="00983AEA" w:rsidRDefault="009E4D6E" w:rsidP="00C96AC4">
      <w:r>
        <w:t xml:space="preserve">Pozdrawiam </w:t>
      </w:r>
    </w:p>
    <w:p w14:paraId="201B3D58" w14:textId="77777777" w:rsidR="003D2846" w:rsidRDefault="003D2846" w:rsidP="00C96AC4"/>
    <w:p w14:paraId="212471C2" w14:textId="77777777" w:rsidR="003D2846" w:rsidRDefault="003D2846" w:rsidP="00C96AC4"/>
    <w:sectPr w:rsidR="003D2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6B446B"/>
    <w:multiLevelType w:val="hybridMultilevel"/>
    <w:tmpl w:val="43B01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AEF"/>
    <w:rsid w:val="00032AEF"/>
    <w:rsid w:val="00387AA2"/>
    <w:rsid w:val="003D2846"/>
    <w:rsid w:val="004C7CE2"/>
    <w:rsid w:val="00983AEA"/>
    <w:rsid w:val="009E4D6E"/>
    <w:rsid w:val="00AE3937"/>
    <w:rsid w:val="00C901FA"/>
    <w:rsid w:val="00C96AC4"/>
    <w:rsid w:val="00FA7270"/>
    <w:rsid w:val="00FB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59FF3"/>
  <w15:chartTrackingRefBased/>
  <w15:docId w15:val="{9AEFDAEA-2173-445D-AFC5-E83F32BA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A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6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7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lb_b@tlen.pl</dc:creator>
  <cp:keywords/>
  <dc:description/>
  <cp:lastModifiedBy>lb_b@tlen.pl</cp:lastModifiedBy>
  <cp:revision>3</cp:revision>
  <dcterms:created xsi:type="dcterms:W3CDTF">2020-11-18T09:45:00Z</dcterms:created>
  <dcterms:modified xsi:type="dcterms:W3CDTF">2020-11-21T07:04:00Z</dcterms:modified>
</cp:coreProperties>
</file>