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1C1" w:rsidRDefault="007001C1" w:rsidP="001214A8"/>
    <w:p w:rsidR="00383880" w:rsidRDefault="00383880" w:rsidP="00383880">
      <w:pPr>
        <w:jc w:val="center"/>
        <w:rPr>
          <w:b/>
          <w:sz w:val="36"/>
          <w:szCs w:val="36"/>
        </w:rPr>
      </w:pPr>
      <w:r>
        <w:rPr>
          <w:sz w:val="36"/>
          <w:szCs w:val="36"/>
        </w:rPr>
        <w:t>Zawód:</w:t>
      </w:r>
      <w:r>
        <w:rPr>
          <w:b/>
          <w:sz w:val="36"/>
          <w:szCs w:val="36"/>
        </w:rPr>
        <w:t xml:space="preserve"> Blacharz samochodowy</w:t>
      </w:r>
    </w:p>
    <w:p w:rsidR="00383880" w:rsidRDefault="00383880" w:rsidP="00383880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Przedmiot:</w:t>
      </w:r>
      <w:r>
        <w:rPr>
          <w:b/>
          <w:sz w:val="28"/>
          <w:szCs w:val="28"/>
        </w:rPr>
        <w:t xml:space="preserve"> Techniki wytwarzania</w:t>
      </w:r>
    </w:p>
    <w:p w:rsidR="00383880" w:rsidRDefault="00383880" w:rsidP="003838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Zajęcia 14.11.2020r.   Turnus 2</w:t>
      </w:r>
    </w:p>
    <w:p w:rsidR="00383880" w:rsidRDefault="00383880" w:rsidP="00383880">
      <w:pPr>
        <w:jc w:val="center"/>
        <w:rPr>
          <w:b/>
          <w:sz w:val="28"/>
          <w:szCs w:val="28"/>
        </w:rPr>
      </w:pPr>
    </w:p>
    <w:p w:rsidR="00383880" w:rsidRDefault="00383880" w:rsidP="00383880">
      <w:pPr>
        <w:jc w:val="center"/>
        <w:rPr>
          <w:b/>
          <w:sz w:val="28"/>
          <w:szCs w:val="28"/>
        </w:rPr>
      </w:pPr>
    </w:p>
    <w:p w:rsidR="00383880" w:rsidRDefault="00383880" w:rsidP="0038388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Temat: Obróbka skrawaniem maszynowa.</w:t>
      </w:r>
    </w:p>
    <w:p w:rsidR="00383880" w:rsidRDefault="00383880" w:rsidP="00383880">
      <w:pPr>
        <w:rPr>
          <w:sz w:val="24"/>
          <w:szCs w:val="24"/>
        </w:rPr>
      </w:pPr>
    </w:p>
    <w:p w:rsidR="00383880" w:rsidRDefault="00383880" w:rsidP="0038388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Toczenie</w:t>
      </w:r>
    </w:p>
    <w:p w:rsidR="00383880" w:rsidRDefault="00383880" w:rsidP="00383880">
      <w:pPr>
        <w:rPr>
          <w:sz w:val="24"/>
          <w:szCs w:val="24"/>
        </w:rPr>
      </w:pPr>
    </w:p>
    <w:p w:rsidR="00A83CD1" w:rsidRDefault="001D26E8" w:rsidP="001D26E8">
      <w:pPr>
        <w:rPr>
          <w:sz w:val="24"/>
          <w:szCs w:val="24"/>
        </w:rPr>
      </w:pPr>
      <w:r w:rsidRPr="001D26E8">
        <w:rPr>
          <w:sz w:val="24"/>
          <w:szCs w:val="24"/>
        </w:rPr>
        <w:t>Toczenie jest najbardziej popularną metodą obróbki skrawaniem. Cechą charakterystyczną tego rodzaju obróbki jest ruch główny obrotowy, decydujący o prędkości skrawania, wykonywany przez przedmiot obrabiany. Ruch posuwowy wykonuje nóż tokarski. Obróbkę powierzchni zewnętrznych nazywamy toczeniem, natomiast obróbkę powierzchni wewnętrznych wytaczaniem.</w:t>
      </w:r>
    </w:p>
    <w:p w:rsidR="00B01145" w:rsidRDefault="002F072C" w:rsidP="001D26E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               </w:t>
      </w:r>
    </w:p>
    <w:p w:rsidR="00B01145" w:rsidRDefault="00B01145" w:rsidP="001D26E8">
      <w:pPr>
        <w:rPr>
          <w:noProof/>
          <w:sz w:val="24"/>
          <w:szCs w:val="24"/>
          <w:lang w:eastAsia="pl-PL"/>
        </w:rPr>
      </w:pPr>
    </w:p>
    <w:p w:rsidR="00B01145" w:rsidRPr="002917A9" w:rsidRDefault="002F072C" w:rsidP="001D26E8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 xml:space="preserve">    </w:t>
      </w:r>
      <w:r w:rsidR="00B01145">
        <w:rPr>
          <w:noProof/>
          <w:sz w:val="24"/>
          <w:szCs w:val="24"/>
          <w:lang w:eastAsia="pl-PL"/>
        </w:rPr>
        <w:t xml:space="preserve">     </w:t>
      </w:r>
      <w:r>
        <w:rPr>
          <w:noProof/>
          <w:sz w:val="24"/>
          <w:szCs w:val="24"/>
          <w:lang w:eastAsia="pl-PL"/>
        </w:rPr>
        <w:t xml:space="preserve">     </w:t>
      </w:r>
      <w:r w:rsidR="00A83CD1">
        <w:rPr>
          <w:noProof/>
          <w:sz w:val="24"/>
          <w:szCs w:val="24"/>
          <w:lang w:eastAsia="pl-PL"/>
        </w:rPr>
        <w:drawing>
          <wp:inline distT="0" distB="0" distL="0" distR="0" wp14:anchorId="5A34626B">
            <wp:extent cx="4562475" cy="3420266"/>
            <wp:effectExtent l="0" t="0" r="0" b="889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195" cy="345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26E8" w:rsidRPr="002917A9" w:rsidRDefault="002F072C" w:rsidP="001D26E8">
      <w:pPr>
        <w:rPr>
          <w:sz w:val="24"/>
          <w:szCs w:val="24"/>
        </w:rPr>
      </w:pPr>
      <w:r w:rsidRPr="002917A9">
        <w:rPr>
          <w:b/>
          <w:sz w:val="24"/>
          <w:szCs w:val="24"/>
        </w:rPr>
        <w:lastRenderedPageBreak/>
        <w:t>T</w:t>
      </w:r>
      <w:r w:rsidR="001D26E8" w:rsidRPr="002917A9">
        <w:rPr>
          <w:b/>
          <w:sz w:val="24"/>
          <w:szCs w:val="24"/>
        </w:rPr>
        <w:t>oczenie</w:t>
      </w:r>
      <w:r w:rsidR="001D26E8" w:rsidRPr="002917A9">
        <w:rPr>
          <w:sz w:val="24"/>
          <w:szCs w:val="24"/>
        </w:rPr>
        <w:t xml:space="preserve"> można podzielić na cztery najważniejsze rodzaje w zależności od kierunku ruchu posuwowego noża w st</w:t>
      </w:r>
      <w:r w:rsidRPr="002917A9">
        <w:rPr>
          <w:sz w:val="24"/>
          <w:szCs w:val="24"/>
        </w:rPr>
        <w:t>osunku do osi obrotu przedmiotu:</w:t>
      </w:r>
    </w:p>
    <w:p w:rsidR="000E3895" w:rsidRPr="002917A9" w:rsidRDefault="001D26E8" w:rsidP="001D26E8">
      <w:pPr>
        <w:rPr>
          <w:sz w:val="24"/>
          <w:szCs w:val="24"/>
        </w:rPr>
      </w:pPr>
      <w:r w:rsidRPr="002917A9">
        <w:rPr>
          <w:b/>
          <w:sz w:val="24"/>
          <w:szCs w:val="24"/>
        </w:rPr>
        <w:t>To</w:t>
      </w:r>
      <w:r w:rsidR="004F24EA" w:rsidRPr="002917A9">
        <w:rPr>
          <w:b/>
          <w:sz w:val="24"/>
          <w:szCs w:val="24"/>
        </w:rPr>
        <w:t>czenie wzdłużne</w:t>
      </w:r>
      <w:r w:rsidR="004F24EA" w:rsidRPr="002917A9">
        <w:rPr>
          <w:sz w:val="24"/>
          <w:szCs w:val="24"/>
        </w:rPr>
        <w:t>- gdzie</w:t>
      </w:r>
      <w:r w:rsidRPr="002917A9">
        <w:rPr>
          <w:sz w:val="24"/>
          <w:szCs w:val="24"/>
        </w:rPr>
        <w:t xml:space="preserve"> kierunek posuwu noża jest równoległy do osi obrotu przedmiotu. Najczęściej wykonuje się je w dwóch przejściach noża, przy czym pierwsze jest określane jako toczenie zgrubne, a drugie – toczenie dokładne.</w:t>
      </w:r>
    </w:p>
    <w:p w:rsidR="000E3895" w:rsidRDefault="004F24EA" w:rsidP="001D26E8">
      <w:r>
        <w:t xml:space="preserve">                                                                     </w:t>
      </w:r>
      <w:r w:rsidR="000E3895" w:rsidRPr="000E3895">
        <w:rPr>
          <w:noProof/>
          <w:lang w:eastAsia="pl-PL"/>
        </w:rPr>
        <w:drawing>
          <wp:inline distT="0" distB="0" distL="0" distR="0">
            <wp:extent cx="1543050" cy="1276350"/>
            <wp:effectExtent l="0" t="0" r="0" b="0"/>
            <wp:docPr id="27" name="Obraz 27" descr="Obróbka skrawaniem i mechanika inżynierska - To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róbka skrawaniem i mechanika inżynierska - Tocze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E8" w:rsidRPr="002917A9" w:rsidRDefault="001D26E8" w:rsidP="001D26E8">
      <w:pPr>
        <w:rPr>
          <w:sz w:val="24"/>
          <w:szCs w:val="24"/>
        </w:rPr>
      </w:pPr>
      <w:r w:rsidRPr="002917A9">
        <w:rPr>
          <w:b/>
          <w:sz w:val="24"/>
          <w:szCs w:val="24"/>
        </w:rPr>
        <w:t>Toczenie poprzeczne</w:t>
      </w:r>
      <w:r w:rsidR="004F24EA" w:rsidRPr="002917A9">
        <w:rPr>
          <w:sz w:val="24"/>
          <w:szCs w:val="24"/>
        </w:rPr>
        <w:t xml:space="preserve"> w którym</w:t>
      </w:r>
      <w:r w:rsidRPr="002917A9">
        <w:rPr>
          <w:sz w:val="24"/>
          <w:szCs w:val="24"/>
        </w:rPr>
        <w:t xml:space="preserve"> kierunek posuwu noża jest prostopadły do osi obrotu przedmiotu. Najczęściej wykorzystywane jest w obróbce powierzchni czołowych.</w:t>
      </w:r>
    </w:p>
    <w:p w:rsidR="004F24EA" w:rsidRPr="002917A9" w:rsidRDefault="000E3895" w:rsidP="001D26E8">
      <w:pPr>
        <w:rPr>
          <w:sz w:val="24"/>
          <w:szCs w:val="24"/>
        </w:rPr>
      </w:pPr>
      <w:r w:rsidRPr="002917A9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28575</wp:posOffset>
            </wp:positionV>
            <wp:extent cx="1790700" cy="857250"/>
            <wp:effectExtent l="0" t="0" r="0" b="0"/>
            <wp:wrapSquare wrapText="bothSides"/>
            <wp:docPr id="28" name="Obraz 28" descr="Obróbka skrawaniem i mechanika inżynierska - Toc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bróbka skrawaniem i mechanika inżynierska - Tocze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24EA" w:rsidRPr="002917A9">
        <w:rPr>
          <w:sz w:val="24"/>
          <w:szCs w:val="24"/>
        </w:rPr>
        <w:t xml:space="preserve">           </w:t>
      </w:r>
    </w:p>
    <w:p w:rsidR="004F24EA" w:rsidRPr="002917A9" w:rsidRDefault="004F24EA" w:rsidP="001D26E8">
      <w:pPr>
        <w:rPr>
          <w:sz w:val="24"/>
          <w:szCs w:val="24"/>
        </w:rPr>
      </w:pPr>
      <w:r w:rsidRPr="002917A9">
        <w:rPr>
          <w:sz w:val="24"/>
          <w:szCs w:val="24"/>
        </w:rPr>
        <w:t xml:space="preserve"> </w:t>
      </w:r>
    </w:p>
    <w:p w:rsidR="00B01145" w:rsidRPr="002917A9" w:rsidRDefault="004F24EA" w:rsidP="00B01145">
      <w:pPr>
        <w:spacing w:after="0"/>
        <w:jc w:val="right"/>
        <w:rPr>
          <w:sz w:val="24"/>
          <w:szCs w:val="24"/>
        </w:rPr>
      </w:pPr>
      <w:r w:rsidRPr="002917A9">
        <w:rPr>
          <w:sz w:val="24"/>
          <w:szCs w:val="24"/>
        </w:rPr>
        <w:t xml:space="preserve">           </w:t>
      </w:r>
      <w:r w:rsidR="00FD16A4" w:rsidRPr="002917A9">
        <w:rPr>
          <w:sz w:val="24"/>
          <w:szCs w:val="24"/>
        </w:rPr>
        <w:br w:type="textWrapping" w:clear="all"/>
      </w:r>
      <w:r w:rsidRPr="002917A9">
        <w:rPr>
          <w:sz w:val="24"/>
          <w:szCs w:val="24"/>
        </w:rPr>
        <w:t xml:space="preserve">   </w:t>
      </w:r>
    </w:p>
    <w:p w:rsidR="00B01145" w:rsidRPr="002917A9" w:rsidRDefault="004F24EA" w:rsidP="00B01145">
      <w:pPr>
        <w:spacing w:after="0"/>
        <w:rPr>
          <w:sz w:val="24"/>
          <w:szCs w:val="24"/>
        </w:rPr>
      </w:pPr>
      <w:r w:rsidRPr="002917A9">
        <w:rPr>
          <w:b/>
          <w:sz w:val="24"/>
          <w:szCs w:val="24"/>
        </w:rPr>
        <w:t>Toczenie kopiowe</w:t>
      </w:r>
      <w:r w:rsidRPr="002917A9">
        <w:rPr>
          <w:sz w:val="24"/>
          <w:szCs w:val="24"/>
        </w:rPr>
        <w:t xml:space="preserve"> to t</w:t>
      </w:r>
      <w:r w:rsidR="001D26E8" w:rsidRPr="002917A9">
        <w:rPr>
          <w:sz w:val="24"/>
          <w:szCs w:val="24"/>
        </w:rPr>
        <w:t>oczenie według wzornika sterującego ruchem p</w:t>
      </w:r>
      <w:r w:rsidR="00B01145" w:rsidRPr="002917A9">
        <w:rPr>
          <w:sz w:val="24"/>
          <w:szCs w:val="24"/>
        </w:rPr>
        <w:t xml:space="preserve">osuwowym noża po dowolnej </w:t>
      </w:r>
    </w:p>
    <w:p w:rsidR="00B01145" w:rsidRPr="002917A9" w:rsidRDefault="00B01145" w:rsidP="00B01145">
      <w:pPr>
        <w:spacing w:after="0"/>
        <w:rPr>
          <w:noProof/>
          <w:sz w:val="24"/>
          <w:szCs w:val="24"/>
          <w:lang w:eastAsia="pl-PL"/>
        </w:rPr>
      </w:pPr>
      <w:r w:rsidRPr="002917A9">
        <w:rPr>
          <w:noProof/>
          <w:sz w:val="24"/>
          <w:szCs w:val="24"/>
          <w:lang w:eastAsia="pl-PL"/>
        </w:rPr>
        <w:t xml:space="preserve">     linii:       </w:t>
      </w:r>
      <w:r w:rsidR="004F24EA" w:rsidRPr="002917A9">
        <w:rPr>
          <w:noProof/>
          <w:sz w:val="24"/>
          <w:szCs w:val="24"/>
          <w:lang w:eastAsia="pl-PL"/>
        </w:rPr>
        <w:t xml:space="preserve">               </w:t>
      </w:r>
      <w:r w:rsidRPr="002917A9">
        <w:rPr>
          <w:noProof/>
          <w:sz w:val="24"/>
          <w:szCs w:val="24"/>
          <w:lang w:eastAsia="pl-PL"/>
        </w:rPr>
        <w:t xml:space="preserve">                       </w:t>
      </w:r>
    </w:p>
    <w:p w:rsidR="00B01145" w:rsidRDefault="00B01145" w:rsidP="001D26E8">
      <w:r>
        <w:rPr>
          <w:noProof/>
          <w:lang w:eastAsia="pl-PL"/>
        </w:rPr>
        <w:t xml:space="preserve">                                                              </w:t>
      </w:r>
      <w:r w:rsidR="004F24EA" w:rsidRPr="004F24EA">
        <w:rPr>
          <w:noProof/>
          <w:lang w:eastAsia="pl-PL"/>
        </w:rPr>
        <w:drawing>
          <wp:inline distT="0" distB="0" distL="0" distR="0">
            <wp:extent cx="2019300" cy="1694914"/>
            <wp:effectExtent l="0" t="0" r="0" b="635"/>
            <wp:docPr id="34" name="Obraz 34" descr="C:\Users\ArturS\Desktop\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rturS\Desktop\Bez nazwy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85" cy="170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A9" w:rsidRDefault="002917A9" w:rsidP="001D26E8"/>
    <w:p w:rsidR="004F24EA" w:rsidRPr="002917A9" w:rsidRDefault="004F24EA" w:rsidP="001D26E8">
      <w:pPr>
        <w:rPr>
          <w:sz w:val="24"/>
          <w:szCs w:val="24"/>
        </w:rPr>
      </w:pPr>
      <w:r w:rsidRPr="002917A9">
        <w:rPr>
          <w:b/>
          <w:sz w:val="24"/>
          <w:szCs w:val="24"/>
        </w:rPr>
        <w:t>Toczenie kształtowe</w:t>
      </w:r>
      <w:r w:rsidRPr="002917A9">
        <w:rPr>
          <w:sz w:val="24"/>
          <w:szCs w:val="24"/>
        </w:rPr>
        <w:t>, p</w:t>
      </w:r>
      <w:r w:rsidR="001D26E8" w:rsidRPr="002917A9">
        <w:rPr>
          <w:sz w:val="24"/>
          <w:szCs w:val="24"/>
        </w:rPr>
        <w:t>olega na toczeniu krótkich brył obrotowych niecylindrycznych z użyciem noża o ostrzach w kształcie obrabianego przedmiotu.</w:t>
      </w:r>
    </w:p>
    <w:p w:rsidR="000E3895" w:rsidRDefault="004F24EA" w:rsidP="001D26E8">
      <w:r>
        <w:rPr>
          <w:noProof/>
          <w:lang w:eastAsia="pl-PL"/>
        </w:rPr>
        <w:t xml:space="preserve">                                                                    </w:t>
      </w:r>
      <w:r w:rsidR="00B01145">
        <w:rPr>
          <w:noProof/>
          <w:lang w:eastAsia="pl-PL"/>
        </w:rPr>
        <w:t xml:space="preserve"> </w:t>
      </w:r>
      <w:r w:rsidR="00FD16A4">
        <w:rPr>
          <w:noProof/>
          <w:lang w:eastAsia="pl-PL"/>
        </w:rPr>
        <w:drawing>
          <wp:inline distT="0" distB="0" distL="0" distR="0" wp14:anchorId="404BFB2C">
            <wp:extent cx="1714500" cy="134099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2" cy="134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145" w:rsidRPr="008B0EEA" w:rsidRDefault="004F24EA" w:rsidP="00B01145">
      <w:pPr>
        <w:spacing w:after="0"/>
        <w:rPr>
          <w:sz w:val="24"/>
          <w:szCs w:val="24"/>
        </w:rPr>
      </w:pPr>
      <w:r w:rsidRPr="008B0EEA">
        <w:rPr>
          <w:b/>
          <w:sz w:val="24"/>
          <w:szCs w:val="24"/>
        </w:rPr>
        <w:lastRenderedPageBreak/>
        <w:t>Toczenie gwintów</w:t>
      </w:r>
      <w:r w:rsidR="00B01145" w:rsidRPr="008B0EEA">
        <w:rPr>
          <w:sz w:val="24"/>
          <w:szCs w:val="24"/>
        </w:rPr>
        <w:t xml:space="preserve"> wykonuje się wykorzystując ścisłą synchronizację śruby pociągowej tokarki </w:t>
      </w:r>
    </w:p>
    <w:p w:rsidR="004F24EA" w:rsidRPr="008B0EEA" w:rsidRDefault="00B01145" w:rsidP="00B01145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>i obrotów wrzeciona. Można wykonywać gwinty zewnętrzne i wewnętrzne</w:t>
      </w:r>
    </w:p>
    <w:p w:rsidR="004F24EA" w:rsidRDefault="004F24EA" w:rsidP="001214A8"/>
    <w:p w:rsidR="004F24EA" w:rsidRDefault="00B01145" w:rsidP="001214A8">
      <w:r>
        <w:t xml:space="preserve">               </w:t>
      </w:r>
      <w:r w:rsidR="004F24EA">
        <w:rPr>
          <w:noProof/>
          <w:lang w:eastAsia="pl-PL"/>
        </w:rPr>
        <w:drawing>
          <wp:inline distT="0" distB="0" distL="0" distR="0" wp14:anchorId="11628BFB">
            <wp:extent cx="1805813" cy="1642745"/>
            <wp:effectExtent l="0" t="0" r="444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83" cy="1664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24EA">
        <w:t xml:space="preserve">  </w:t>
      </w:r>
      <w:r>
        <w:rPr>
          <w:noProof/>
          <w:lang w:eastAsia="pl-PL"/>
        </w:rPr>
        <w:t xml:space="preserve">                                        </w:t>
      </w:r>
      <w:r w:rsidR="004F24EA">
        <w:rPr>
          <w:noProof/>
          <w:lang w:eastAsia="pl-PL"/>
        </w:rPr>
        <w:drawing>
          <wp:inline distT="0" distB="0" distL="0" distR="0" wp14:anchorId="1083E04C">
            <wp:extent cx="1457325" cy="1641723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26" cy="1652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4EA" w:rsidRDefault="004F24EA" w:rsidP="001214A8"/>
    <w:p w:rsidR="00A83CD1" w:rsidRPr="009F4EF0" w:rsidRDefault="00A83CD1" w:rsidP="001214A8">
      <w:pPr>
        <w:rPr>
          <w:b/>
          <w:sz w:val="28"/>
          <w:szCs w:val="28"/>
          <w:u w:val="single"/>
        </w:rPr>
      </w:pPr>
      <w:r w:rsidRPr="009F4EF0">
        <w:rPr>
          <w:b/>
          <w:sz w:val="28"/>
          <w:szCs w:val="28"/>
          <w:u w:val="single"/>
        </w:rPr>
        <w:t>Norze tokarskie.</w:t>
      </w:r>
    </w:p>
    <w:p w:rsidR="00587A1D" w:rsidRDefault="00587A1D" w:rsidP="001214A8">
      <w:pPr>
        <w:rPr>
          <w:b/>
          <w:sz w:val="24"/>
          <w:szCs w:val="24"/>
          <w:u w:val="single"/>
        </w:rPr>
      </w:pPr>
    </w:p>
    <w:p w:rsidR="00587A1D" w:rsidRDefault="00587A1D" w:rsidP="001214A8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                              </w:t>
      </w:r>
      <w:r w:rsidRPr="00587A1D">
        <w:rPr>
          <w:b/>
          <w:noProof/>
          <w:sz w:val="24"/>
          <w:szCs w:val="24"/>
          <w:lang w:eastAsia="pl-PL"/>
        </w:rPr>
        <w:drawing>
          <wp:inline distT="0" distB="0" distL="0" distR="0" wp14:anchorId="0EE6778C">
            <wp:extent cx="3529965" cy="2249805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A1D" w:rsidRPr="00587A1D" w:rsidRDefault="00587A1D" w:rsidP="00587A1D">
      <w:pPr>
        <w:jc w:val="center"/>
        <w:rPr>
          <w:sz w:val="20"/>
          <w:szCs w:val="20"/>
        </w:rPr>
      </w:pPr>
      <w:r w:rsidRPr="00587A1D">
        <w:rPr>
          <w:sz w:val="20"/>
          <w:szCs w:val="20"/>
        </w:rPr>
        <w:t>Budowa noża tokarskiego</w:t>
      </w:r>
    </w:p>
    <w:p w:rsidR="00587A1D" w:rsidRPr="00A83CD1" w:rsidRDefault="00587A1D" w:rsidP="001214A8">
      <w:pPr>
        <w:rPr>
          <w:b/>
          <w:sz w:val="24"/>
          <w:szCs w:val="24"/>
          <w:u w:val="single"/>
        </w:rPr>
      </w:pPr>
    </w:p>
    <w:p w:rsidR="008B0EEA" w:rsidRDefault="008B0EEA" w:rsidP="008B0EEA">
      <w:pPr>
        <w:spacing w:after="0"/>
        <w:rPr>
          <w:b/>
          <w:sz w:val="24"/>
          <w:szCs w:val="24"/>
        </w:rPr>
      </w:pPr>
    </w:p>
    <w:p w:rsidR="000E3895" w:rsidRPr="008B0EEA" w:rsidRDefault="000E3895" w:rsidP="008B0EEA">
      <w:pPr>
        <w:spacing w:after="0"/>
        <w:rPr>
          <w:sz w:val="24"/>
          <w:szCs w:val="24"/>
        </w:rPr>
      </w:pPr>
      <w:r w:rsidRPr="008B0EEA">
        <w:rPr>
          <w:b/>
          <w:sz w:val="24"/>
          <w:szCs w:val="24"/>
        </w:rPr>
        <w:t>Ze względu na przeznaczenie noże tokarskie dzieli się na</w:t>
      </w:r>
      <w:r w:rsidRPr="008B0EEA">
        <w:rPr>
          <w:sz w:val="24"/>
          <w:szCs w:val="24"/>
        </w:rPr>
        <w:t xml:space="preserve"> </w:t>
      </w:r>
      <w:r w:rsidR="00B01145" w:rsidRPr="008B0EEA">
        <w:rPr>
          <w:sz w:val="24"/>
          <w:szCs w:val="24"/>
        </w:rPr>
        <w:t>: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</w:t>
      </w:r>
      <w:r w:rsidR="00B01145" w:rsidRPr="008B0EEA">
        <w:rPr>
          <w:sz w:val="24"/>
          <w:szCs w:val="24"/>
        </w:rPr>
        <w:t xml:space="preserve">- </w:t>
      </w:r>
      <w:r w:rsidR="000E3895" w:rsidRPr="008B0EEA">
        <w:rPr>
          <w:sz w:val="24"/>
          <w:szCs w:val="24"/>
        </w:rPr>
        <w:t>ogólnego przeznaczenia – są to noże najbardziej rozpowszechnione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0E3895" w:rsidRPr="008B0EEA">
        <w:rPr>
          <w:sz w:val="24"/>
          <w:szCs w:val="24"/>
        </w:rPr>
        <w:t>w produkcji, stosowane do: wzdłużnego toczenia zewnętrznego, toczenia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0E3895" w:rsidRPr="008B0EEA">
        <w:rPr>
          <w:sz w:val="24"/>
          <w:szCs w:val="24"/>
        </w:rPr>
        <w:t>wewnętrznego, przecinania, planowania,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</w:t>
      </w:r>
      <w:r w:rsidR="00B01145" w:rsidRPr="008B0EEA">
        <w:rPr>
          <w:sz w:val="24"/>
          <w:szCs w:val="24"/>
        </w:rPr>
        <w:t xml:space="preserve">- </w:t>
      </w:r>
      <w:r w:rsidR="000E3895" w:rsidRPr="008B0EEA">
        <w:rPr>
          <w:sz w:val="24"/>
          <w:szCs w:val="24"/>
        </w:rPr>
        <w:t>specjalnego przeznaczenia – należą do nich np.: noże do toczenia gwintów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0E3895" w:rsidRPr="008B0EEA">
        <w:rPr>
          <w:sz w:val="24"/>
          <w:szCs w:val="24"/>
        </w:rPr>
        <w:t>i ślimaków,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</w:t>
      </w:r>
      <w:r w:rsidR="00B01145" w:rsidRPr="008B0EEA">
        <w:rPr>
          <w:sz w:val="24"/>
          <w:szCs w:val="24"/>
        </w:rPr>
        <w:t xml:space="preserve">- </w:t>
      </w:r>
      <w:r w:rsidR="000E3895" w:rsidRPr="008B0EEA">
        <w:rPr>
          <w:sz w:val="24"/>
          <w:szCs w:val="24"/>
        </w:rPr>
        <w:t>specjalne – przeznaczone do obróbki ściśle określonych pod względem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0E3895" w:rsidRPr="008B0EEA">
        <w:rPr>
          <w:sz w:val="24"/>
          <w:szCs w:val="24"/>
        </w:rPr>
        <w:t>kształtu powierzchni przedmiotu obrabianego, stosowane wyłącznie</w:t>
      </w:r>
    </w:p>
    <w:p w:rsidR="000E3895" w:rsidRDefault="00BD733B" w:rsidP="000E3895">
      <w:pPr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0E3895" w:rsidRPr="008B0EEA">
        <w:rPr>
          <w:sz w:val="24"/>
          <w:szCs w:val="24"/>
        </w:rPr>
        <w:t>w prod</w:t>
      </w:r>
      <w:r w:rsidR="00B01145" w:rsidRPr="008B0EEA">
        <w:rPr>
          <w:sz w:val="24"/>
          <w:szCs w:val="24"/>
        </w:rPr>
        <w:t>ukcji wielkoseryjnej i masowej.</w:t>
      </w:r>
    </w:p>
    <w:p w:rsidR="008B0EEA" w:rsidRDefault="008B0EEA" w:rsidP="000E3895">
      <w:pPr>
        <w:rPr>
          <w:sz w:val="24"/>
          <w:szCs w:val="24"/>
        </w:rPr>
      </w:pPr>
    </w:p>
    <w:p w:rsidR="008B0EEA" w:rsidRPr="008B0EEA" w:rsidRDefault="008B0EEA" w:rsidP="000E3895">
      <w:pPr>
        <w:rPr>
          <w:sz w:val="24"/>
          <w:szCs w:val="24"/>
        </w:rPr>
      </w:pPr>
    </w:p>
    <w:p w:rsidR="000E3895" w:rsidRPr="008B0EEA" w:rsidRDefault="000E3895" w:rsidP="008B0EEA">
      <w:pPr>
        <w:spacing w:after="0"/>
        <w:rPr>
          <w:sz w:val="24"/>
          <w:szCs w:val="24"/>
        </w:rPr>
      </w:pPr>
      <w:r w:rsidRPr="008B0EEA">
        <w:rPr>
          <w:b/>
          <w:sz w:val="24"/>
          <w:szCs w:val="24"/>
        </w:rPr>
        <w:t xml:space="preserve">Ze względu na konstrukcję noży </w:t>
      </w:r>
      <w:r w:rsidR="00B01145" w:rsidRPr="008B0EEA">
        <w:rPr>
          <w:b/>
          <w:sz w:val="24"/>
          <w:szCs w:val="24"/>
        </w:rPr>
        <w:t>wyróżniamy</w:t>
      </w:r>
      <w:r w:rsidR="00B01145" w:rsidRPr="008B0EEA">
        <w:rPr>
          <w:sz w:val="24"/>
          <w:szCs w:val="24"/>
        </w:rPr>
        <w:t>:</w:t>
      </w:r>
    </w:p>
    <w:p w:rsid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B01145" w:rsidRPr="008B0EEA">
        <w:rPr>
          <w:sz w:val="24"/>
          <w:szCs w:val="24"/>
        </w:rPr>
        <w:t xml:space="preserve">- jednolite, </w:t>
      </w:r>
      <w:r w:rsidR="000E3895" w:rsidRPr="008B0EEA">
        <w:rPr>
          <w:sz w:val="24"/>
          <w:szCs w:val="24"/>
        </w:rPr>
        <w:t xml:space="preserve">łączone w sposób trwały – z przylutowanymi płytkami </w:t>
      </w:r>
    </w:p>
    <w:p w:rsidR="000E3895" w:rsidRPr="008B0EEA" w:rsidRDefault="008B0EEA" w:rsidP="008B0E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z węglika </w:t>
      </w:r>
      <w:r w:rsidR="000E3895" w:rsidRPr="008B0EEA">
        <w:rPr>
          <w:sz w:val="24"/>
          <w:szCs w:val="24"/>
        </w:rPr>
        <w:t>spiekanego,</w:t>
      </w:r>
    </w:p>
    <w:p w:rsid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</w:t>
      </w:r>
      <w:r w:rsidR="00B01145" w:rsidRPr="008B0EEA">
        <w:rPr>
          <w:sz w:val="24"/>
          <w:szCs w:val="24"/>
        </w:rPr>
        <w:t xml:space="preserve">- </w:t>
      </w:r>
      <w:r w:rsidR="000E3895" w:rsidRPr="008B0EEA">
        <w:rPr>
          <w:sz w:val="24"/>
          <w:szCs w:val="24"/>
        </w:rPr>
        <w:t>składane – z mechanicznie zamocowanymi płytkami skrawającymi</w:t>
      </w:r>
      <w:r w:rsidR="008B0EEA">
        <w:rPr>
          <w:sz w:val="24"/>
          <w:szCs w:val="24"/>
        </w:rPr>
        <w:t xml:space="preserve"> </w:t>
      </w:r>
    </w:p>
    <w:p w:rsidR="000E3895" w:rsidRDefault="000E3895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</w:t>
      </w:r>
      <w:r w:rsidR="008B0EEA">
        <w:rPr>
          <w:sz w:val="24"/>
          <w:szCs w:val="24"/>
        </w:rPr>
        <w:t xml:space="preserve">               z </w:t>
      </w:r>
      <w:r w:rsidRPr="008B0EEA">
        <w:rPr>
          <w:sz w:val="24"/>
          <w:szCs w:val="24"/>
        </w:rPr>
        <w:t>węglików spiekanych, najbardziej rozpowszechnione.</w:t>
      </w:r>
    </w:p>
    <w:p w:rsidR="008B0EEA" w:rsidRPr="008B0EEA" w:rsidRDefault="008B0EEA" w:rsidP="008B0EEA">
      <w:pPr>
        <w:spacing w:after="0"/>
        <w:rPr>
          <w:sz w:val="24"/>
          <w:szCs w:val="24"/>
        </w:rPr>
      </w:pPr>
    </w:p>
    <w:p w:rsidR="000E3895" w:rsidRPr="008B0EEA" w:rsidRDefault="000E3895" w:rsidP="008B0EEA">
      <w:pPr>
        <w:spacing w:after="0"/>
        <w:rPr>
          <w:b/>
          <w:sz w:val="24"/>
          <w:szCs w:val="24"/>
        </w:rPr>
      </w:pPr>
      <w:r w:rsidRPr="008B0EEA">
        <w:rPr>
          <w:b/>
          <w:sz w:val="24"/>
          <w:szCs w:val="24"/>
        </w:rPr>
        <w:t>Ze względu na położenie głównej krawędzi skrawającej lub linię środkową</w:t>
      </w:r>
    </w:p>
    <w:p w:rsidR="000E3895" w:rsidRPr="008B0EEA" w:rsidRDefault="00BD733B" w:rsidP="008B0EEA">
      <w:pPr>
        <w:spacing w:after="0"/>
        <w:rPr>
          <w:b/>
          <w:sz w:val="24"/>
          <w:szCs w:val="24"/>
        </w:rPr>
      </w:pPr>
      <w:r w:rsidRPr="008B0EEA">
        <w:rPr>
          <w:b/>
          <w:sz w:val="24"/>
          <w:szCs w:val="24"/>
        </w:rPr>
        <w:t>noża, wyróżniamy: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- </w:t>
      </w:r>
      <w:r w:rsidR="000E3895" w:rsidRPr="008B0EEA">
        <w:rPr>
          <w:sz w:val="24"/>
          <w:szCs w:val="24"/>
        </w:rPr>
        <w:t>prawe, lewe i obustronne,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- </w:t>
      </w:r>
      <w:r w:rsidR="000E3895" w:rsidRPr="008B0EEA">
        <w:rPr>
          <w:sz w:val="24"/>
          <w:szCs w:val="24"/>
        </w:rPr>
        <w:t>wygięte w prawo i wygięte w lewo,</w:t>
      </w:r>
    </w:p>
    <w:p w:rsidR="000E3895" w:rsidRPr="008B0EEA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- </w:t>
      </w:r>
      <w:r w:rsidR="000E3895" w:rsidRPr="008B0EEA">
        <w:rPr>
          <w:sz w:val="24"/>
          <w:szCs w:val="24"/>
        </w:rPr>
        <w:t>odgięte do tyłu i odgięte do przodu,</w:t>
      </w:r>
    </w:p>
    <w:p w:rsidR="00A83CD1" w:rsidRDefault="00BD733B" w:rsidP="008B0EEA">
      <w:pPr>
        <w:spacing w:after="0"/>
        <w:rPr>
          <w:sz w:val="24"/>
          <w:szCs w:val="24"/>
        </w:rPr>
      </w:pPr>
      <w:r w:rsidRPr="008B0EEA">
        <w:rPr>
          <w:sz w:val="24"/>
          <w:szCs w:val="24"/>
        </w:rPr>
        <w:t xml:space="preserve">              - </w:t>
      </w:r>
      <w:r w:rsidR="000E3895" w:rsidRPr="008B0EEA">
        <w:rPr>
          <w:sz w:val="24"/>
          <w:szCs w:val="24"/>
        </w:rPr>
        <w:t>odsadzone w prawo, odsadzone w lewo i odsadzone obustronnie.</w:t>
      </w:r>
    </w:p>
    <w:p w:rsidR="008B0EEA" w:rsidRDefault="008B0EEA" w:rsidP="008B0EEA">
      <w:pPr>
        <w:spacing w:after="0"/>
        <w:rPr>
          <w:sz w:val="24"/>
          <w:szCs w:val="24"/>
        </w:rPr>
      </w:pPr>
    </w:p>
    <w:p w:rsidR="008B0EEA" w:rsidRPr="008B0EEA" w:rsidRDefault="008B0EEA" w:rsidP="008B0EEA">
      <w:pPr>
        <w:spacing w:after="0"/>
        <w:rPr>
          <w:sz w:val="24"/>
          <w:szCs w:val="24"/>
        </w:rPr>
      </w:pPr>
    </w:p>
    <w:p w:rsidR="00BD733B" w:rsidRDefault="00587A1D" w:rsidP="001214A8">
      <w:r>
        <w:rPr>
          <w:noProof/>
          <w:lang w:eastAsia="pl-PL"/>
        </w:rPr>
        <w:t xml:space="preserve">                         </w:t>
      </w:r>
      <w:r w:rsidR="00BD733B">
        <w:rPr>
          <w:noProof/>
          <w:lang w:eastAsia="pl-PL"/>
        </w:rPr>
        <w:drawing>
          <wp:inline distT="0" distB="0" distL="0" distR="0" wp14:anchorId="51D8D370">
            <wp:extent cx="4267835" cy="1908175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733B" w:rsidRDefault="00BD733B" w:rsidP="001214A8"/>
    <w:p w:rsidR="008B0EEA" w:rsidRDefault="00587A1D" w:rsidP="001214A8">
      <w:pPr>
        <w:rPr>
          <w:sz w:val="24"/>
          <w:szCs w:val="24"/>
        </w:rPr>
      </w:pPr>
      <w:r w:rsidRPr="008B0EEA">
        <w:rPr>
          <w:sz w:val="24"/>
          <w:szCs w:val="24"/>
        </w:rPr>
        <w:t xml:space="preserve">      </w:t>
      </w:r>
    </w:p>
    <w:p w:rsidR="00F94B5F" w:rsidRPr="009F4EF0" w:rsidRDefault="00587A1D" w:rsidP="001214A8">
      <w:pPr>
        <w:rPr>
          <w:sz w:val="28"/>
          <w:szCs w:val="28"/>
        </w:rPr>
      </w:pPr>
      <w:r w:rsidRPr="008B0EEA">
        <w:rPr>
          <w:sz w:val="24"/>
          <w:szCs w:val="24"/>
        </w:rPr>
        <w:t xml:space="preserve"> </w:t>
      </w:r>
      <w:r w:rsidR="00A83CD1" w:rsidRPr="009F4EF0">
        <w:rPr>
          <w:b/>
          <w:sz w:val="28"/>
          <w:szCs w:val="28"/>
          <w:u w:val="single"/>
        </w:rPr>
        <w:t>Tokarki</w:t>
      </w:r>
    </w:p>
    <w:p w:rsidR="008B0EEA" w:rsidRPr="008B0EEA" w:rsidRDefault="002917A9" w:rsidP="001214A8">
      <w:pPr>
        <w:rPr>
          <w:sz w:val="24"/>
          <w:szCs w:val="24"/>
        </w:rPr>
      </w:pPr>
      <w:r w:rsidRPr="008B0EEA">
        <w:rPr>
          <w:sz w:val="24"/>
          <w:szCs w:val="24"/>
        </w:rPr>
        <w:t>Tokarki są to obrabiarki służące do obróbki powierzchni przedmiotów obrotowych zewnętrznych poprzez toczenie i wewnętrznych poprzez wytaczanie. Najczęściej są to wałki, stożki, kule oraz gwinty zewnętrzne i wew</w:t>
      </w:r>
      <w:r w:rsidR="008B0EEA">
        <w:rPr>
          <w:sz w:val="24"/>
          <w:szCs w:val="24"/>
        </w:rPr>
        <w:t>nętrzne. Podstawowymi ruchami s</w:t>
      </w:r>
      <w:r w:rsidRPr="008B0EEA">
        <w:rPr>
          <w:sz w:val="24"/>
          <w:szCs w:val="24"/>
        </w:rPr>
        <w:t>ą ruch główny obrotowy przedmiotu obrabianego oraz prostoliniowy ruch posuwowy narzędzia.</w:t>
      </w:r>
    </w:p>
    <w:p w:rsidR="001D26E8" w:rsidRDefault="00A83CD1" w:rsidP="001214A8">
      <w:r>
        <w:t xml:space="preserve"> </w:t>
      </w:r>
      <w:r>
        <w:rPr>
          <w:noProof/>
          <w:lang w:eastAsia="pl-PL"/>
        </w:rPr>
        <w:drawing>
          <wp:inline distT="0" distB="0" distL="0" distR="0" wp14:anchorId="26DEEDB1">
            <wp:extent cx="2840025" cy="1595751"/>
            <wp:effectExtent l="0" t="0" r="0" b="508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48" cy="160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F94B5F" w:rsidRPr="00F94B5F">
        <w:rPr>
          <w:noProof/>
          <w:lang w:eastAsia="pl-PL"/>
        </w:rPr>
        <w:drawing>
          <wp:inline distT="0" distB="0" distL="0" distR="0">
            <wp:extent cx="2396776" cy="1600200"/>
            <wp:effectExtent l="0" t="0" r="3810" b="0"/>
            <wp:docPr id="10" name="Obraz 10" descr="Toczenie | Po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czenie | Pona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61" cy="161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CD1" w:rsidRPr="00AA315C" w:rsidRDefault="000E3895" w:rsidP="001214A8">
      <w:pPr>
        <w:rPr>
          <w:sz w:val="20"/>
          <w:szCs w:val="20"/>
        </w:rPr>
      </w:pPr>
      <w:r w:rsidRPr="00AA315C">
        <w:rPr>
          <w:sz w:val="20"/>
          <w:szCs w:val="20"/>
        </w:rPr>
        <w:t xml:space="preserve">                                   </w:t>
      </w:r>
      <w:r w:rsidR="00A83CD1" w:rsidRPr="00AA315C">
        <w:rPr>
          <w:sz w:val="20"/>
          <w:szCs w:val="20"/>
        </w:rPr>
        <w:t>Tokarka mała</w:t>
      </w:r>
      <w:r w:rsidRPr="00AA315C">
        <w:rPr>
          <w:sz w:val="20"/>
          <w:szCs w:val="20"/>
        </w:rPr>
        <w:t xml:space="preserve">. </w:t>
      </w:r>
      <w:r w:rsidR="00A83CD1" w:rsidRPr="00AA315C">
        <w:rPr>
          <w:sz w:val="20"/>
          <w:szCs w:val="20"/>
        </w:rPr>
        <w:t xml:space="preserve"> </w:t>
      </w:r>
      <w:r w:rsidRPr="00AA315C">
        <w:rPr>
          <w:sz w:val="20"/>
          <w:szCs w:val="20"/>
        </w:rPr>
        <w:t xml:space="preserve">                                                        </w:t>
      </w:r>
      <w:r w:rsidR="00A83CD1" w:rsidRPr="00AA315C">
        <w:rPr>
          <w:sz w:val="20"/>
          <w:szCs w:val="20"/>
        </w:rPr>
        <w:t xml:space="preserve"> Tokarka duża.</w:t>
      </w:r>
    </w:p>
    <w:p w:rsidR="00E34A5B" w:rsidRPr="008B0EEA" w:rsidRDefault="002917A9" w:rsidP="001214A8">
      <w:pPr>
        <w:rPr>
          <w:b/>
          <w:noProof/>
          <w:sz w:val="24"/>
          <w:szCs w:val="24"/>
          <w:lang w:eastAsia="pl-PL"/>
        </w:rPr>
      </w:pPr>
      <w:r w:rsidRPr="008B0EEA">
        <w:rPr>
          <w:b/>
          <w:noProof/>
          <w:sz w:val="24"/>
          <w:szCs w:val="24"/>
          <w:lang w:eastAsia="pl-PL"/>
        </w:rPr>
        <w:lastRenderedPageBreak/>
        <w:t>W zależności od różnic w budowie i przeznaczeniu tokarki dzielimy na:</w:t>
      </w:r>
    </w:p>
    <w:p w:rsidR="004754A9" w:rsidRPr="008B0EEA" w:rsidRDefault="002917A9" w:rsidP="001214A8">
      <w:pPr>
        <w:rPr>
          <w:noProof/>
          <w:sz w:val="24"/>
          <w:szCs w:val="24"/>
          <w:lang w:eastAsia="pl-PL"/>
        </w:rPr>
      </w:pPr>
      <w:r w:rsidRPr="00AA315C">
        <w:rPr>
          <w:b/>
          <w:noProof/>
          <w:sz w:val="24"/>
          <w:szCs w:val="24"/>
          <w:lang w:eastAsia="pl-PL"/>
        </w:rPr>
        <w:t xml:space="preserve">- </w:t>
      </w:r>
      <w:r w:rsidR="008B0EEA" w:rsidRPr="00AA315C">
        <w:rPr>
          <w:b/>
          <w:noProof/>
          <w:sz w:val="24"/>
          <w:szCs w:val="24"/>
          <w:lang w:eastAsia="pl-PL"/>
        </w:rPr>
        <w:t xml:space="preserve"> </w:t>
      </w:r>
      <w:r w:rsidRPr="00AA315C">
        <w:rPr>
          <w:b/>
          <w:noProof/>
          <w:sz w:val="24"/>
          <w:szCs w:val="24"/>
          <w:lang w:eastAsia="pl-PL"/>
        </w:rPr>
        <w:t>uniwersalne</w:t>
      </w:r>
      <w:r w:rsidRPr="008B0EEA">
        <w:rPr>
          <w:noProof/>
          <w:sz w:val="24"/>
          <w:szCs w:val="24"/>
          <w:lang w:eastAsia="pl-PL"/>
        </w:rPr>
        <w:t xml:space="preserve"> stosowane do obróbki materiałów</w:t>
      </w:r>
      <w:r w:rsidR="004754A9" w:rsidRPr="008B0EEA">
        <w:rPr>
          <w:noProof/>
          <w:sz w:val="24"/>
          <w:szCs w:val="24"/>
          <w:lang w:eastAsia="pl-PL"/>
        </w:rPr>
        <w:t xml:space="preserve"> stalowych, żeliwnych oraz metalowych. Mają niezwykle szerokie zastosowanie, ponieważ używane są przy obróbce precyzyjnej oraz zgrubnej. Pozwalają na nacinanie gwintów modułowych, metrycznych</w:t>
      </w:r>
      <w:r w:rsidRPr="008B0EEA">
        <w:rPr>
          <w:noProof/>
          <w:sz w:val="24"/>
          <w:szCs w:val="24"/>
          <w:lang w:eastAsia="pl-PL"/>
        </w:rPr>
        <w:t xml:space="preserve"> oraz </w:t>
      </w:r>
      <w:r w:rsidR="004754A9" w:rsidRPr="008B0EEA">
        <w:rPr>
          <w:noProof/>
          <w:sz w:val="24"/>
          <w:szCs w:val="24"/>
          <w:lang w:eastAsia="pl-PL"/>
        </w:rPr>
        <w:t>calowych</w:t>
      </w:r>
      <w:r w:rsidRPr="008B0EEA">
        <w:rPr>
          <w:noProof/>
          <w:sz w:val="24"/>
          <w:szCs w:val="24"/>
          <w:lang w:eastAsia="pl-PL"/>
        </w:rPr>
        <w:t>.</w:t>
      </w:r>
    </w:p>
    <w:p w:rsidR="004754A9" w:rsidRDefault="004754A9" w:rsidP="001214A8">
      <w:pPr>
        <w:rPr>
          <w:noProof/>
          <w:lang w:eastAsia="pl-PL"/>
        </w:rPr>
      </w:pPr>
    </w:p>
    <w:p w:rsidR="00E34A5B" w:rsidRDefault="00AA315C" w:rsidP="001214A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</w:t>
      </w:r>
      <w:r w:rsidR="00E34A5B" w:rsidRPr="00E34A5B">
        <w:rPr>
          <w:noProof/>
          <w:lang w:eastAsia="pl-PL"/>
        </w:rPr>
        <w:drawing>
          <wp:inline distT="0" distB="0" distL="0" distR="0">
            <wp:extent cx="3133725" cy="2350293"/>
            <wp:effectExtent l="0" t="0" r="0" b="0"/>
            <wp:docPr id="18" name="Obraz 18" descr="tokarka cu w kategorii Firma i usługi Nowy w Oficjalnym Archiwum Allegro -  archiwum of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karka cu w kategorii Firma i usługi Nowy w Oficjalnym Archiwum Allegro -  archiwum ofer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05" cy="236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5B" w:rsidRPr="00AA315C" w:rsidRDefault="00AA315C" w:rsidP="001214A8">
      <w:pPr>
        <w:rPr>
          <w:noProof/>
          <w:sz w:val="20"/>
          <w:szCs w:val="20"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</w:t>
      </w:r>
      <w:r w:rsidRPr="00AA315C">
        <w:rPr>
          <w:noProof/>
          <w:sz w:val="20"/>
          <w:szCs w:val="20"/>
          <w:lang w:eastAsia="pl-PL"/>
        </w:rPr>
        <w:t>Tokarka uniwersalna</w:t>
      </w:r>
    </w:p>
    <w:p w:rsidR="00E34A5B" w:rsidRDefault="00E34A5B" w:rsidP="001214A8">
      <w:pPr>
        <w:rPr>
          <w:noProof/>
          <w:lang w:eastAsia="pl-PL"/>
        </w:rPr>
      </w:pPr>
    </w:p>
    <w:p w:rsidR="004754A9" w:rsidRPr="008B0EEA" w:rsidRDefault="008B0EEA" w:rsidP="004754A9">
      <w:pPr>
        <w:rPr>
          <w:noProof/>
          <w:sz w:val="24"/>
          <w:szCs w:val="24"/>
          <w:lang w:eastAsia="pl-PL"/>
        </w:rPr>
      </w:pPr>
      <w:r w:rsidRPr="00AA315C">
        <w:rPr>
          <w:b/>
          <w:noProof/>
          <w:sz w:val="24"/>
          <w:szCs w:val="24"/>
          <w:lang w:eastAsia="pl-PL"/>
        </w:rPr>
        <w:t>-  t</w:t>
      </w:r>
      <w:r w:rsidR="004754A9" w:rsidRPr="00AA315C">
        <w:rPr>
          <w:b/>
          <w:noProof/>
          <w:sz w:val="24"/>
          <w:szCs w:val="24"/>
          <w:lang w:eastAsia="pl-PL"/>
        </w:rPr>
        <w:t>okarki karuzelowe</w:t>
      </w:r>
      <w:r>
        <w:rPr>
          <w:noProof/>
          <w:sz w:val="24"/>
          <w:szCs w:val="24"/>
          <w:lang w:eastAsia="pl-PL"/>
        </w:rPr>
        <w:t xml:space="preserve"> mają</w:t>
      </w:r>
      <w:r w:rsidR="004754A9" w:rsidRPr="008B0EEA">
        <w:rPr>
          <w:noProof/>
          <w:sz w:val="24"/>
          <w:szCs w:val="24"/>
          <w:lang w:eastAsia="pl-PL"/>
        </w:rPr>
        <w:t xml:space="preserve"> wrzeciono o pionowej osi obrotu, na którym osadzo</w:t>
      </w:r>
      <w:r>
        <w:rPr>
          <w:noProof/>
          <w:sz w:val="24"/>
          <w:szCs w:val="24"/>
          <w:lang w:eastAsia="pl-PL"/>
        </w:rPr>
        <w:t xml:space="preserve">na jest na stałe pozioma tarcza </w:t>
      </w:r>
      <w:r w:rsidR="004754A9" w:rsidRPr="008B0EEA">
        <w:rPr>
          <w:noProof/>
          <w:sz w:val="24"/>
          <w:szCs w:val="24"/>
          <w:lang w:eastAsia="pl-PL"/>
        </w:rPr>
        <w:t>zwana stołem. W stosunku do tokarek tar</w:t>
      </w:r>
      <w:r>
        <w:rPr>
          <w:noProof/>
          <w:sz w:val="24"/>
          <w:szCs w:val="24"/>
          <w:lang w:eastAsia="pl-PL"/>
        </w:rPr>
        <w:t xml:space="preserve">czowych wyróżniają się łatwiejszym ustalaniem </w:t>
      </w:r>
      <w:r w:rsidR="004754A9" w:rsidRPr="008B0EEA">
        <w:rPr>
          <w:noProof/>
          <w:sz w:val="24"/>
          <w:szCs w:val="24"/>
          <w:lang w:eastAsia="pl-PL"/>
        </w:rPr>
        <w:t xml:space="preserve">i mocowaniem przedmiotu </w:t>
      </w:r>
      <w:r>
        <w:rPr>
          <w:noProof/>
          <w:sz w:val="24"/>
          <w:szCs w:val="24"/>
          <w:lang w:eastAsia="pl-PL"/>
        </w:rPr>
        <w:t>obrabianego, większą wydajnością oraz wyższą dokładnością  obróbki, dzię</w:t>
      </w:r>
      <w:r w:rsidR="004754A9" w:rsidRPr="008B0EEA">
        <w:rPr>
          <w:noProof/>
          <w:sz w:val="24"/>
          <w:szCs w:val="24"/>
          <w:lang w:eastAsia="pl-PL"/>
        </w:rPr>
        <w:t>ki dobremu podparciu tarczy i sztywnej kon</w:t>
      </w:r>
      <w:r>
        <w:rPr>
          <w:noProof/>
          <w:sz w:val="24"/>
          <w:szCs w:val="24"/>
          <w:lang w:eastAsia="pl-PL"/>
        </w:rPr>
        <w:t>strukcji obrabiarki. Maksymalna ś</w:t>
      </w:r>
      <w:r w:rsidR="004754A9" w:rsidRPr="008B0EEA">
        <w:rPr>
          <w:noProof/>
          <w:sz w:val="24"/>
          <w:szCs w:val="24"/>
          <w:lang w:eastAsia="pl-PL"/>
        </w:rPr>
        <w:t>rednica toczenia D = 630 ÷ 7000 mm (czasami 12 ÷ 24 m –</w:t>
      </w:r>
      <w:r>
        <w:rPr>
          <w:noProof/>
          <w:sz w:val="24"/>
          <w:szCs w:val="24"/>
          <w:lang w:eastAsia="pl-PL"/>
        </w:rPr>
        <w:t xml:space="preserve"> przy masie przedmiotu 80 ÷ 220 </w:t>
      </w:r>
      <w:r w:rsidR="004754A9" w:rsidRPr="008B0EEA">
        <w:rPr>
          <w:noProof/>
          <w:sz w:val="24"/>
          <w:szCs w:val="24"/>
          <w:lang w:eastAsia="pl-PL"/>
        </w:rPr>
        <w:t>ton).</w:t>
      </w:r>
    </w:p>
    <w:p w:rsidR="0022522D" w:rsidRDefault="00AA315C" w:rsidP="001214A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</w:t>
      </w:r>
      <w:r>
        <w:rPr>
          <w:noProof/>
          <w:lang w:eastAsia="pl-PL"/>
        </w:rPr>
        <w:drawing>
          <wp:inline distT="0" distB="0" distL="0" distR="0" wp14:anchorId="60E44801">
            <wp:extent cx="2952750" cy="29527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A5B" w:rsidRPr="00AA315C" w:rsidRDefault="0022522D" w:rsidP="00AA315C">
      <w:pPr>
        <w:jc w:val="center"/>
        <w:rPr>
          <w:noProof/>
          <w:sz w:val="20"/>
          <w:szCs w:val="20"/>
          <w:lang w:eastAsia="pl-PL"/>
        </w:rPr>
      </w:pPr>
      <w:r w:rsidRPr="00AA315C">
        <w:rPr>
          <w:noProof/>
          <w:sz w:val="20"/>
          <w:szCs w:val="20"/>
          <w:lang w:eastAsia="pl-PL"/>
        </w:rPr>
        <w:t>Tokarka karuzelowa.</w:t>
      </w:r>
    </w:p>
    <w:p w:rsidR="00E34A5B" w:rsidRPr="008B0EEA" w:rsidRDefault="00AA315C" w:rsidP="001214A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t xml:space="preserve"> </w:t>
      </w:r>
      <w:r w:rsidRPr="00AA315C">
        <w:rPr>
          <w:b/>
          <w:noProof/>
          <w:sz w:val="24"/>
          <w:szCs w:val="24"/>
          <w:lang w:eastAsia="pl-PL"/>
        </w:rPr>
        <w:t xml:space="preserve">- </w:t>
      </w:r>
      <w:r>
        <w:rPr>
          <w:noProof/>
          <w:sz w:val="24"/>
          <w:szCs w:val="24"/>
          <w:lang w:eastAsia="pl-PL"/>
        </w:rPr>
        <w:t xml:space="preserve"> </w:t>
      </w:r>
      <w:r w:rsidR="004754A9" w:rsidRPr="00AA315C">
        <w:rPr>
          <w:b/>
          <w:noProof/>
          <w:sz w:val="24"/>
          <w:szCs w:val="24"/>
          <w:lang w:eastAsia="pl-PL"/>
        </w:rPr>
        <w:t>tokarki rewolwerowe</w:t>
      </w:r>
      <w:r w:rsidR="004754A9" w:rsidRPr="008B0EEA">
        <w:rPr>
          <w:noProof/>
          <w:sz w:val="24"/>
          <w:szCs w:val="24"/>
          <w:lang w:eastAsia="pl-PL"/>
        </w:rPr>
        <w:t>, które stosuje się do obróbki zgrubnej, a także do wykańczania elementów, które posiadają niestandardowe kształty. Obrotowa głowica może posiadać nawet kilkanaście narzędzi, rozlokowanych w kolejności użycia, co zwiększa wydajność i prędkość pracy urządzenia.</w:t>
      </w:r>
    </w:p>
    <w:p w:rsidR="00E34A5B" w:rsidRDefault="00AA315C" w:rsidP="001214A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</w:t>
      </w:r>
      <w:r w:rsidR="00E34A5B" w:rsidRPr="00E34A5B">
        <w:rPr>
          <w:noProof/>
          <w:lang w:eastAsia="pl-PL"/>
        </w:rPr>
        <w:drawing>
          <wp:inline distT="0" distB="0" distL="0" distR="0">
            <wp:extent cx="2755899" cy="2933700"/>
            <wp:effectExtent l="0" t="0" r="6985" b="0"/>
            <wp:docPr id="21" name="Obraz 21" descr="Rewelacyjne tokarki rewolwerowe tureckiej firmy KAMSAN kupić w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welacyjne tokarki rewolwerowe tureckiej firmy KAMSAN kupić w Krakó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9" cy="29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5B" w:rsidRPr="00AA315C" w:rsidRDefault="00E34A5B" w:rsidP="00AA315C">
      <w:pPr>
        <w:jc w:val="center"/>
        <w:rPr>
          <w:noProof/>
          <w:sz w:val="20"/>
          <w:szCs w:val="20"/>
          <w:lang w:eastAsia="pl-PL"/>
        </w:rPr>
      </w:pPr>
      <w:r w:rsidRPr="00AA315C">
        <w:rPr>
          <w:noProof/>
          <w:sz w:val="20"/>
          <w:szCs w:val="20"/>
          <w:lang w:eastAsia="pl-PL"/>
        </w:rPr>
        <w:t>Tokarka rewolwerowa.</w:t>
      </w:r>
    </w:p>
    <w:p w:rsidR="00E34A5B" w:rsidRDefault="00E34A5B" w:rsidP="001214A8">
      <w:pPr>
        <w:rPr>
          <w:noProof/>
          <w:lang w:eastAsia="pl-PL"/>
        </w:rPr>
      </w:pPr>
    </w:p>
    <w:p w:rsidR="004754A9" w:rsidRDefault="004754A9" w:rsidP="001214A8">
      <w:pPr>
        <w:rPr>
          <w:noProof/>
          <w:lang w:eastAsia="pl-PL"/>
        </w:rPr>
      </w:pPr>
    </w:p>
    <w:p w:rsidR="004754A9" w:rsidRPr="008B0EEA" w:rsidRDefault="00AA315C" w:rsidP="001214A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 </w:t>
      </w:r>
      <w:r w:rsidR="00F46280" w:rsidRPr="00F46280">
        <w:rPr>
          <w:b/>
          <w:noProof/>
          <w:sz w:val="24"/>
          <w:szCs w:val="24"/>
          <w:lang w:eastAsia="pl-PL"/>
        </w:rPr>
        <w:t>-</w:t>
      </w:r>
      <w:r w:rsidRPr="00F46280">
        <w:rPr>
          <w:b/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 xml:space="preserve"> </w:t>
      </w:r>
      <w:r w:rsidRPr="00AA315C">
        <w:rPr>
          <w:b/>
          <w:noProof/>
          <w:sz w:val="24"/>
          <w:szCs w:val="24"/>
          <w:lang w:eastAsia="pl-PL"/>
        </w:rPr>
        <w:t>tokarko-kopiarki</w:t>
      </w:r>
      <w:r>
        <w:rPr>
          <w:noProof/>
          <w:sz w:val="24"/>
          <w:szCs w:val="24"/>
          <w:lang w:eastAsia="pl-PL"/>
        </w:rPr>
        <w:t xml:space="preserve"> u</w:t>
      </w:r>
      <w:r w:rsidR="004754A9" w:rsidRPr="008B0EEA">
        <w:rPr>
          <w:noProof/>
          <w:sz w:val="24"/>
          <w:szCs w:val="24"/>
          <w:lang w:eastAsia="pl-PL"/>
        </w:rPr>
        <w:t>żywane są do kopiowania przedmiotów. Wykorzystują ruchy skośne oraz wzdłużne. Dzięki temu, że ostrze noża przesuw</w:t>
      </w:r>
      <w:r>
        <w:rPr>
          <w:noProof/>
          <w:sz w:val="24"/>
          <w:szCs w:val="24"/>
          <w:lang w:eastAsia="pl-PL"/>
        </w:rPr>
        <w:t>a</w:t>
      </w:r>
      <w:r w:rsidR="004754A9" w:rsidRPr="008B0EEA">
        <w:rPr>
          <w:noProof/>
          <w:sz w:val="24"/>
          <w:szCs w:val="24"/>
          <w:lang w:eastAsia="pl-PL"/>
        </w:rPr>
        <w:t xml:space="preserve"> się po urządzeniu kopiuj</w:t>
      </w:r>
      <w:r>
        <w:rPr>
          <w:noProof/>
          <w:sz w:val="24"/>
          <w:szCs w:val="24"/>
          <w:lang w:eastAsia="pl-PL"/>
        </w:rPr>
        <w:t>ącym, kształt może być kopiowany</w:t>
      </w:r>
      <w:r w:rsidR="004754A9" w:rsidRPr="008B0EEA">
        <w:rPr>
          <w:noProof/>
          <w:sz w:val="24"/>
          <w:szCs w:val="24"/>
          <w:lang w:eastAsia="pl-PL"/>
        </w:rPr>
        <w:t xml:space="preserve"> ze wzornika.</w:t>
      </w:r>
    </w:p>
    <w:p w:rsidR="00E34A5B" w:rsidRDefault="00AA315C" w:rsidP="001214A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</w:t>
      </w:r>
      <w:r w:rsidR="00E34A5B" w:rsidRPr="00E34A5B">
        <w:rPr>
          <w:noProof/>
          <w:lang w:eastAsia="pl-PL"/>
        </w:rPr>
        <w:drawing>
          <wp:inline distT="0" distB="0" distL="0" distR="0">
            <wp:extent cx="3133725" cy="2583206"/>
            <wp:effectExtent l="0" t="0" r="0" b="7620"/>
            <wp:docPr id="13" name="Obraz 13" descr="Produkty :: Tokarki :: Szept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odukty :: Tokarki :: Szeptu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29" cy="26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5B" w:rsidRDefault="00E34A5B" w:rsidP="00AA315C">
      <w:pPr>
        <w:jc w:val="center"/>
        <w:rPr>
          <w:noProof/>
          <w:lang w:eastAsia="pl-PL"/>
        </w:rPr>
      </w:pPr>
      <w:r>
        <w:rPr>
          <w:noProof/>
          <w:lang w:eastAsia="pl-PL"/>
        </w:rPr>
        <w:t>Tokarko-kopiarka.</w:t>
      </w:r>
    </w:p>
    <w:p w:rsidR="004754A9" w:rsidRDefault="004754A9" w:rsidP="001214A8">
      <w:pPr>
        <w:rPr>
          <w:noProof/>
          <w:lang w:eastAsia="pl-PL"/>
        </w:rPr>
      </w:pPr>
    </w:p>
    <w:p w:rsidR="004754A9" w:rsidRPr="00F46280" w:rsidRDefault="00F46280" w:rsidP="001214A8">
      <w:pPr>
        <w:rPr>
          <w:noProof/>
          <w:sz w:val="24"/>
          <w:szCs w:val="24"/>
          <w:lang w:eastAsia="pl-PL"/>
        </w:rPr>
      </w:pPr>
      <w:r w:rsidRPr="00F46280">
        <w:rPr>
          <w:b/>
          <w:noProof/>
          <w:sz w:val="24"/>
          <w:szCs w:val="24"/>
          <w:lang w:eastAsia="pl-PL"/>
        </w:rPr>
        <w:lastRenderedPageBreak/>
        <w:t>-</w:t>
      </w:r>
      <w:r w:rsidR="00AA315C" w:rsidRPr="00F46280">
        <w:rPr>
          <w:b/>
          <w:noProof/>
          <w:sz w:val="24"/>
          <w:szCs w:val="24"/>
          <w:lang w:eastAsia="pl-PL"/>
        </w:rPr>
        <w:t xml:space="preserve"> </w:t>
      </w:r>
      <w:r w:rsidR="00AA315C">
        <w:rPr>
          <w:noProof/>
          <w:sz w:val="24"/>
          <w:szCs w:val="24"/>
          <w:lang w:eastAsia="pl-PL"/>
        </w:rPr>
        <w:t xml:space="preserve"> </w:t>
      </w:r>
      <w:r w:rsidR="004754A9" w:rsidRPr="00AA315C">
        <w:rPr>
          <w:b/>
          <w:noProof/>
          <w:sz w:val="24"/>
          <w:szCs w:val="24"/>
          <w:lang w:eastAsia="pl-PL"/>
        </w:rPr>
        <w:t>tokarki tarczowe</w:t>
      </w:r>
      <w:r w:rsidR="004754A9" w:rsidRPr="008B0EEA">
        <w:rPr>
          <w:noProof/>
          <w:sz w:val="24"/>
          <w:szCs w:val="24"/>
          <w:lang w:eastAsia="pl-PL"/>
        </w:rPr>
        <w:t xml:space="preserve"> używane są do obrabiania elementów charakteryzujących się dużą średnicą, a przy tym również małą wysokością tarcz i kół. Dzielą się one na tokarki poziome (z łożem poprzecznym, z łożem wzdłużnym, płytowe ciężkie) or</w:t>
      </w:r>
      <w:r w:rsidR="00AA315C">
        <w:rPr>
          <w:noProof/>
          <w:sz w:val="24"/>
          <w:szCs w:val="24"/>
          <w:lang w:eastAsia="pl-PL"/>
        </w:rPr>
        <w:t>az tokarki pionowe (karuzelowe)</w:t>
      </w:r>
      <w:r w:rsidR="004754A9" w:rsidRPr="008B0EEA">
        <w:rPr>
          <w:noProof/>
          <w:sz w:val="24"/>
          <w:szCs w:val="24"/>
          <w:lang w:eastAsia="pl-PL"/>
        </w:rPr>
        <w:t>. Warto wspomnieć, że możliwa jest tu obróbka wieloma różnymi nożami, dzięki czemu jest ona dużo precyzyjniejsza.</w:t>
      </w:r>
    </w:p>
    <w:p w:rsidR="00E34A5B" w:rsidRDefault="00AA315C" w:rsidP="001214A8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</w:t>
      </w:r>
      <w:r w:rsidR="0022522D" w:rsidRPr="0022522D">
        <w:rPr>
          <w:noProof/>
          <w:lang w:eastAsia="pl-PL"/>
        </w:rPr>
        <w:drawing>
          <wp:inline distT="0" distB="0" distL="0" distR="0">
            <wp:extent cx="3759201" cy="2114550"/>
            <wp:effectExtent l="0" t="0" r="0" b="0"/>
            <wp:docPr id="23" name="Obraz 23" descr="TOKARKA TARCZOWA WMW ZERBST DP 1000. F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OKARKA TARCZOWA WMW ZERBST DP 1000. Foto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06" cy="214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5B" w:rsidRPr="00AA315C" w:rsidRDefault="004754A9" w:rsidP="00AA315C">
      <w:pPr>
        <w:jc w:val="center"/>
        <w:rPr>
          <w:noProof/>
          <w:sz w:val="20"/>
          <w:szCs w:val="20"/>
          <w:lang w:eastAsia="pl-PL"/>
        </w:rPr>
      </w:pPr>
      <w:r w:rsidRPr="00AA315C">
        <w:rPr>
          <w:noProof/>
          <w:sz w:val="20"/>
          <w:szCs w:val="20"/>
          <w:lang w:eastAsia="pl-PL"/>
        </w:rPr>
        <w:t>Tokarka tarczowa</w:t>
      </w:r>
    </w:p>
    <w:p w:rsidR="004754A9" w:rsidRDefault="004754A9" w:rsidP="001214A8">
      <w:pPr>
        <w:rPr>
          <w:noProof/>
          <w:lang w:eastAsia="pl-PL"/>
        </w:rPr>
      </w:pPr>
    </w:p>
    <w:p w:rsidR="004754A9" w:rsidRPr="00F46280" w:rsidRDefault="00F46280" w:rsidP="001214A8">
      <w:pPr>
        <w:rPr>
          <w:b/>
          <w:noProof/>
          <w:sz w:val="24"/>
          <w:szCs w:val="24"/>
          <w:u w:val="single"/>
          <w:lang w:eastAsia="pl-PL"/>
        </w:rPr>
      </w:pPr>
      <w:r w:rsidRPr="00F46280">
        <w:rPr>
          <w:b/>
          <w:noProof/>
          <w:sz w:val="24"/>
          <w:szCs w:val="24"/>
          <w:u w:val="single"/>
          <w:lang w:eastAsia="pl-PL"/>
        </w:rPr>
        <w:t>Przykłady toczenia</w:t>
      </w:r>
    </w:p>
    <w:p w:rsidR="00E34A5B" w:rsidRDefault="00E34A5B" w:rsidP="001214A8">
      <w:pPr>
        <w:rPr>
          <w:noProof/>
          <w:lang w:eastAsia="pl-PL"/>
        </w:rPr>
      </w:pPr>
    </w:p>
    <w:p w:rsidR="001D26E8" w:rsidRDefault="003F131A" w:rsidP="001214A8">
      <w:r>
        <w:rPr>
          <w:noProof/>
          <w:lang w:eastAsia="pl-PL"/>
        </w:rPr>
        <w:drawing>
          <wp:inline distT="0" distB="0" distL="0" distR="0" wp14:anchorId="4BE7D2C2">
            <wp:extent cx="2440327" cy="16287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55" cy="163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6280">
        <w:t xml:space="preserve">             </w:t>
      </w:r>
      <w:r w:rsidR="00F7170F">
        <w:t xml:space="preserve">       </w:t>
      </w:r>
      <w:r w:rsidR="00F46280">
        <w:t xml:space="preserve">  </w:t>
      </w:r>
      <w:r w:rsidR="00F46280">
        <w:rPr>
          <w:noProof/>
          <w:lang w:eastAsia="pl-PL"/>
        </w:rPr>
        <w:drawing>
          <wp:inline distT="0" distB="0" distL="0" distR="0" wp14:anchorId="1AC25E04">
            <wp:extent cx="2152650" cy="1618461"/>
            <wp:effectExtent l="0" t="0" r="0" b="127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85" cy="1626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6280">
        <w:t xml:space="preserve">  </w:t>
      </w:r>
    </w:p>
    <w:p w:rsidR="003F131A" w:rsidRPr="00F46280" w:rsidRDefault="00F7170F" w:rsidP="001214A8">
      <w:pPr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F46280" w:rsidRPr="00F46280">
        <w:rPr>
          <w:sz w:val="20"/>
          <w:szCs w:val="20"/>
        </w:rPr>
        <w:t xml:space="preserve">Toczenie wzdłużne metalowego wałka.     </w:t>
      </w:r>
      <w:r>
        <w:rPr>
          <w:sz w:val="20"/>
          <w:szCs w:val="20"/>
        </w:rPr>
        <w:t xml:space="preserve">                             </w:t>
      </w:r>
      <w:r w:rsidR="00F46280" w:rsidRPr="00F46280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</w:t>
      </w:r>
      <w:r w:rsidR="00F46280" w:rsidRPr="00F46280">
        <w:rPr>
          <w:sz w:val="20"/>
          <w:szCs w:val="20"/>
        </w:rPr>
        <w:t xml:space="preserve">Wytaczanie metalowej tulei. </w:t>
      </w:r>
    </w:p>
    <w:p w:rsidR="00F46280" w:rsidRDefault="00F46280" w:rsidP="001214A8"/>
    <w:p w:rsidR="003F131A" w:rsidRDefault="00F46280" w:rsidP="001214A8">
      <w:r>
        <w:rPr>
          <w:noProof/>
          <w:lang w:eastAsia="pl-PL"/>
        </w:rPr>
        <w:t xml:space="preserve">                                                    </w:t>
      </w:r>
      <w:r>
        <w:rPr>
          <w:noProof/>
          <w:lang w:eastAsia="pl-PL"/>
        </w:rPr>
        <w:drawing>
          <wp:inline distT="0" distB="0" distL="0" distR="0" wp14:anchorId="4CB6B727">
            <wp:extent cx="2170430" cy="1627505"/>
            <wp:effectExtent l="0" t="0" r="127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01C1" w:rsidRDefault="00F7170F" w:rsidP="001214A8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r w:rsidR="00F46280" w:rsidRPr="00F46280">
        <w:rPr>
          <w:sz w:val="20"/>
          <w:szCs w:val="20"/>
        </w:rPr>
        <w:t>Wytaczanie w drewnianym elemencie przy ręcznym trzymaniu ostrego narzędzia.</w:t>
      </w:r>
    </w:p>
    <w:p w:rsidR="00F7170F" w:rsidRPr="00F7170F" w:rsidRDefault="00F7170F" w:rsidP="001214A8">
      <w:pPr>
        <w:rPr>
          <w:sz w:val="20"/>
          <w:szCs w:val="20"/>
        </w:rPr>
      </w:pPr>
    </w:p>
    <w:p w:rsidR="00383880" w:rsidRDefault="00383880" w:rsidP="0038388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Frezowanie</w:t>
      </w:r>
    </w:p>
    <w:p w:rsidR="00B635E1" w:rsidRDefault="00B635E1" w:rsidP="00383880">
      <w:pPr>
        <w:rPr>
          <w:sz w:val="24"/>
          <w:szCs w:val="24"/>
        </w:rPr>
      </w:pPr>
      <w:r w:rsidRPr="00B635E1">
        <w:rPr>
          <w:sz w:val="24"/>
          <w:szCs w:val="24"/>
        </w:rPr>
        <w:t>Frezowanie – rodzaj obróbki skrawaniem, w której ruch obrotowy zawsze wykonuje narzędzie, a ruch posuwowy wykonywany jest również przez narzędzie lub przez przedmiot obrabiany. Obrabiarka, na której wykonuje się frezowanie nazywa się frezarką.</w:t>
      </w:r>
      <w:r>
        <w:rPr>
          <w:sz w:val="24"/>
          <w:szCs w:val="24"/>
        </w:rPr>
        <w:t xml:space="preserve"> W</w:t>
      </w:r>
      <w:r w:rsidRPr="00B635E1">
        <w:rPr>
          <w:sz w:val="24"/>
          <w:szCs w:val="24"/>
        </w:rPr>
        <w:t>yróżnia się frezowanie:</w:t>
      </w:r>
    </w:p>
    <w:p w:rsidR="00B635E1" w:rsidRP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B635E1">
        <w:rPr>
          <w:sz w:val="24"/>
          <w:szCs w:val="24"/>
        </w:rPr>
        <w:t>czołowe,</w:t>
      </w:r>
    </w:p>
    <w:p w:rsidR="00B635E1" w:rsidRP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B635E1">
        <w:rPr>
          <w:sz w:val="24"/>
          <w:szCs w:val="24"/>
        </w:rPr>
        <w:t>walcowo-czołowe,</w:t>
      </w:r>
    </w:p>
    <w:p w:rsidR="00B635E1" w:rsidRP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B635E1">
        <w:rPr>
          <w:sz w:val="24"/>
          <w:szCs w:val="24"/>
        </w:rPr>
        <w:t>profilowe i toczne,</w:t>
      </w:r>
    </w:p>
    <w:p w:rsidR="00B635E1" w:rsidRP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B635E1">
        <w:rPr>
          <w:sz w:val="24"/>
          <w:szCs w:val="24"/>
        </w:rPr>
        <w:t>rowków i gwintów,</w:t>
      </w:r>
    </w:p>
    <w:p w:rsid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B635E1">
        <w:rPr>
          <w:sz w:val="24"/>
          <w:szCs w:val="24"/>
        </w:rPr>
        <w:t>metody dedykowane.</w:t>
      </w:r>
    </w:p>
    <w:p w:rsidR="00B635E1" w:rsidRDefault="00B635E1" w:rsidP="00B635E1">
      <w:pPr>
        <w:spacing w:after="0"/>
        <w:rPr>
          <w:sz w:val="24"/>
          <w:szCs w:val="24"/>
        </w:rPr>
      </w:pPr>
    </w:p>
    <w:p w:rsidR="00B635E1" w:rsidRDefault="00B635E1" w:rsidP="00B635E1">
      <w:pPr>
        <w:spacing w:after="0"/>
        <w:rPr>
          <w:sz w:val="24"/>
          <w:szCs w:val="24"/>
        </w:rPr>
      </w:pPr>
    </w:p>
    <w:p w:rsidR="00B635E1" w:rsidRDefault="00B635E1" w:rsidP="00B635E1">
      <w:pPr>
        <w:spacing w:after="0"/>
        <w:rPr>
          <w:sz w:val="24"/>
          <w:szCs w:val="24"/>
        </w:rPr>
      </w:pPr>
      <w:r>
        <w:rPr>
          <w:sz w:val="24"/>
          <w:szCs w:val="24"/>
        </w:rPr>
        <w:t>Biorąc pod uwagę kierunek obrotu narzędzia względem kierunku posuwu obrabianego przedmiotu wyróżniamy frezowanie współbieżne i przeciwbieżne.</w:t>
      </w:r>
    </w:p>
    <w:p w:rsidR="00B635E1" w:rsidRDefault="00B635E1" w:rsidP="00B635E1">
      <w:pPr>
        <w:spacing w:after="0"/>
        <w:rPr>
          <w:sz w:val="24"/>
          <w:szCs w:val="24"/>
        </w:rPr>
      </w:pPr>
    </w:p>
    <w:p w:rsidR="00B635E1" w:rsidRDefault="00B635E1" w:rsidP="00B635E1">
      <w:pPr>
        <w:spacing w:after="0"/>
        <w:rPr>
          <w:sz w:val="24"/>
          <w:szCs w:val="24"/>
        </w:rPr>
      </w:pPr>
    </w:p>
    <w:p w:rsidR="00B635E1" w:rsidRDefault="00B635E1" w:rsidP="00B635E1">
      <w:pPr>
        <w:spacing w:after="0"/>
        <w:rPr>
          <w:sz w:val="24"/>
          <w:szCs w:val="24"/>
        </w:rPr>
      </w:pPr>
    </w:p>
    <w:p w:rsidR="00B635E1" w:rsidRDefault="00F267C6" w:rsidP="0038388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 xml:space="preserve">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695C4498">
            <wp:extent cx="4761230" cy="2188845"/>
            <wp:effectExtent l="0" t="0" r="1270" b="190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7C6" w:rsidRDefault="00F267C6" w:rsidP="00383880">
      <w:pPr>
        <w:rPr>
          <w:sz w:val="24"/>
          <w:szCs w:val="24"/>
        </w:rPr>
      </w:pPr>
    </w:p>
    <w:p w:rsidR="00F267C6" w:rsidRDefault="00F267C6" w:rsidP="00383880">
      <w:pPr>
        <w:rPr>
          <w:sz w:val="24"/>
          <w:szCs w:val="24"/>
        </w:rPr>
      </w:pPr>
      <w:r w:rsidRPr="00F267C6">
        <w:rPr>
          <w:sz w:val="24"/>
          <w:szCs w:val="24"/>
        </w:rPr>
        <w:t>W przypadku frezowanie przeciwbieżnego warstwa skrawana na początku zagłębiania się ostrza narzędzia (frezu). W miarę zagłębiania się ostrza grubość warstwy skrawanej wzrasta do swojego maksimum przy wyjściu frezu z materiału przedmiotu obrabianego.</w:t>
      </w:r>
    </w:p>
    <w:p w:rsidR="00154DF6" w:rsidRPr="00154DF6" w:rsidRDefault="00F267C6" w:rsidP="00154DF6">
      <w:pPr>
        <w:rPr>
          <w:sz w:val="24"/>
          <w:szCs w:val="24"/>
        </w:rPr>
      </w:pPr>
      <w:r w:rsidRPr="00F267C6">
        <w:rPr>
          <w:sz w:val="24"/>
          <w:szCs w:val="24"/>
        </w:rPr>
        <w:t>W przypadku frezowania współbieżnego grubość warstwy skrawanej jest największa przy zagłębianiu się ostrze frezu w przedmiot obrabiany, a najmniejsza gdy ostrze wychodz</w:t>
      </w:r>
      <w:r w:rsidR="00C224F2">
        <w:rPr>
          <w:sz w:val="24"/>
          <w:szCs w:val="24"/>
        </w:rPr>
        <w:t>i z materiału.</w:t>
      </w:r>
    </w:p>
    <w:p w:rsidR="00383880" w:rsidRDefault="00383880" w:rsidP="00383880">
      <w:pPr>
        <w:rPr>
          <w:b/>
          <w:sz w:val="36"/>
          <w:szCs w:val="36"/>
          <w:u w:val="single"/>
        </w:rPr>
      </w:pPr>
    </w:p>
    <w:p w:rsidR="0042112E" w:rsidRDefault="0042112E" w:rsidP="00383880">
      <w:pPr>
        <w:rPr>
          <w:b/>
          <w:sz w:val="36"/>
          <w:szCs w:val="36"/>
          <w:u w:val="single"/>
        </w:rPr>
      </w:pPr>
    </w:p>
    <w:p w:rsidR="0042112E" w:rsidRPr="0042112E" w:rsidRDefault="0042112E" w:rsidP="00383880">
      <w:pPr>
        <w:rPr>
          <w:b/>
          <w:sz w:val="24"/>
          <w:szCs w:val="24"/>
          <w:u w:val="single"/>
        </w:rPr>
      </w:pPr>
      <w:r w:rsidRPr="0042112E">
        <w:rPr>
          <w:b/>
          <w:sz w:val="24"/>
          <w:szCs w:val="24"/>
          <w:u w:val="single"/>
        </w:rPr>
        <w:lastRenderedPageBreak/>
        <w:t>Frezy trzpieniowe o różnych kształtach i przeznaczeniu.</w:t>
      </w:r>
    </w:p>
    <w:p w:rsidR="00C224F2" w:rsidRDefault="00C224F2" w:rsidP="0038388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>
        <w:rPr>
          <w:noProof/>
          <w:sz w:val="36"/>
          <w:szCs w:val="36"/>
          <w:lang w:eastAsia="pl-PL"/>
        </w:rPr>
        <w:t xml:space="preserve"> </w:t>
      </w:r>
      <w:r w:rsidR="007F3C17">
        <w:rPr>
          <w:noProof/>
          <w:sz w:val="36"/>
          <w:szCs w:val="36"/>
          <w:lang w:eastAsia="pl-PL"/>
        </w:rPr>
        <w:drawing>
          <wp:inline distT="0" distB="0" distL="0" distR="0" wp14:anchorId="6F5BD7B8">
            <wp:extent cx="2341245" cy="2341245"/>
            <wp:effectExtent l="0" t="0" r="1905" b="190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3C17" w:rsidRPr="007F3C17">
        <w:t xml:space="preserve"> </w:t>
      </w:r>
      <w:r w:rsidR="0042112E">
        <w:t xml:space="preserve">       </w:t>
      </w:r>
      <w:r w:rsidR="007F3C17">
        <w:rPr>
          <w:noProof/>
          <w:lang w:eastAsia="pl-PL"/>
        </w:rPr>
        <w:drawing>
          <wp:inline distT="0" distB="0" distL="0" distR="0" wp14:anchorId="76E291FF">
            <wp:extent cx="2658110" cy="2451100"/>
            <wp:effectExtent l="0" t="0" r="8890" b="635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367" w:rsidRPr="0042112E" w:rsidRDefault="00C224F2" w:rsidP="00383880">
      <w:pPr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7F3C17" w:rsidRPr="007F3C17">
        <w:t xml:space="preserve"> </w:t>
      </w:r>
      <w:r w:rsidR="0042112E">
        <w:rPr>
          <w:sz w:val="36"/>
          <w:szCs w:val="36"/>
        </w:rPr>
        <w:t xml:space="preserve">             </w:t>
      </w:r>
      <w:r w:rsidR="007F3C17" w:rsidRPr="007F3C17">
        <w:rPr>
          <w:noProof/>
          <w:sz w:val="36"/>
          <w:szCs w:val="36"/>
          <w:lang w:eastAsia="pl-PL"/>
        </w:rPr>
        <w:drawing>
          <wp:inline distT="0" distB="0" distL="0" distR="0">
            <wp:extent cx="4391025" cy="1916430"/>
            <wp:effectExtent l="0" t="0" r="0" b="7620"/>
            <wp:docPr id="63" name="Obraz 63" descr="Frezy - jak wybrać? Jakie najlepsze? - wiadomości w Buduje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rezy - jak wybrać? Jakie najlepsze? - wiadomości w Budujesz.p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603" cy="191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7" w:rsidRPr="0042112E" w:rsidRDefault="0042112E" w:rsidP="0038388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t xml:space="preserve"> </w:t>
      </w:r>
      <w:r w:rsidR="007F3C17" w:rsidRPr="0042112E">
        <w:rPr>
          <w:noProof/>
          <w:sz w:val="36"/>
          <w:szCs w:val="36"/>
          <w:lang w:eastAsia="pl-PL"/>
        </w:rPr>
        <w:drawing>
          <wp:inline distT="0" distB="0" distL="0" distR="0" wp14:anchorId="61F05A88">
            <wp:extent cx="2935990" cy="205803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54" cy="2058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t xml:space="preserve">  </w:t>
      </w:r>
      <w:r w:rsidR="007F3C17" w:rsidRPr="0042112E">
        <w:rPr>
          <w:noProof/>
          <w:sz w:val="36"/>
          <w:szCs w:val="36"/>
          <w:lang w:eastAsia="pl-PL"/>
        </w:rPr>
        <w:drawing>
          <wp:inline distT="0" distB="0" distL="0" distR="0" wp14:anchorId="1A915873">
            <wp:extent cx="2633980" cy="164020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367" w:rsidRPr="0042112E" w:rsidRDefault="00E32367" w:rsidP="00383880">
      <w:pPr>
        <w:rPr>
          <w:sz w:val="36"/>
          <w:szCs w:val="36"/>
        </w:rPr>
      </w:pPr>
    </w:p>
    <w:p w:rsidR="00E32367" w:rsidRPr="00C224F2" w:rsidRDefault="0042112E" w:rsidP="00383880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 wp14:anchorId="390397A2">
            <wp:extent cx="2602455" cy="1073150"/>
            <wp:effectExtent l="0" t="0" r="762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17" cy="108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</w:t>
      </w:r>
      <w:r>
        <w:rPr>
          <w:noProof/>
          <w:sz w:val="36"/>
          <w:szCs w:val="36"/>
          <w:lang w:eastAsia="pl-PL"/>
        </w:rPr>
        <w:drawing>
          <wp:inline distT="0" distB="0" distL="0" distR="0" wp14:anchorId="1EE995F7">
            <wp:extent cx="2688590" cy="1256030"/>
            <wp:effectExtent l="0" t="0" r="0" b="127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12E" w:rsidRDefault="009D5BBF" w:rsidP="009D5BBF">
      <w:pPr>
        <w:jc w:val="center"/>
        <w:rPr>
          <w:b/>
          <w:sz w:val="36"/>
          <w:szCs w:val="36"/>
        </w:rPr>
      </w:pPr>
      <w:r>
        <w:lastRenderedPageBreak/>
        <w:t>Frezy tarczowe.</w:t>
      </w:r>
    </w:p>
    <w:p w:rsidR="0042112E" w:rsidRDefault="0042112E" w:rsidP="0038388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5E447769">
            <wp:extent cx="2255520" cy="2255520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  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8D26A85">
            <wp:extent cx="2145665" cy="2334895"/>
            <wp:effectExtent l="0" t="0" r="6985" b="8255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12E" w:rsidRPr="009D5BBF" w:rsidRDefault="009D5BBF" w:rsidP="009D5BBF">
      <w:pPr>
        <w:jc w:val="center"/>
        <w:rPr>
          <w:sz w:val="20"/>
          <w:szCs w:val="20"/>
        </w:rPr>
      </w:pPr>
      <w:r>
        <w:rPr>
          <w:sz w:val="20"/>
          <w:szCs w:val="20"/>
        </w:rPr>
        <w:t>Frez walcowy.</w:t>
      </w:r>
    </w:p>
    <w:p w:rsidR="0042112E" w:rsidRDefault="0042112E" w:rsidP="0042112E">
      <w:pPr>
        <w:tabs>
          <w:tab w:val="left" w:pos="316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3A68DFDA">
            <wp:extent cx="1957070" cy="1304925"/>
            <wp:effectExtent l="0" t="0" r="5080" b="952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112E" w:rsidRPr="009D5BBF" w:rsidRDefault="009D5BBF" w:rsidP="009D5BBF">
      <w:pPr>
        <w:jc w:val="center"/>
        <w:rPr>
          <w:sz w:val="20"/>
          <w:szCs w:val="20"/>
        </w:rPr>
      </w:pPr>
      <w:r w:rsidRPr="009D5BBF">
        <w:rPr>
          <w:sz w:val="20"/>
          <w:szCs w:val="20"/>
        </w:rPr>
        <w:t>Frezy czołowe.</w:t>
      </w:r>
    </w:p>
    <w:p w:rsidR="009D5BBF" w:rsidRDefault="0075557A" w:rsidP="0038388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  <w:lang w:eastAsia="pl-PL"/>
        </w:rPr>
        <w:drawing>
          <wp:inline distT="0" distB="0" distL="0" distR="0" wp14:anchorId="453816F4">
            <wp:extent cx="2603500" cy="1554480"/>
            <wp:effectExtent l="0" t="0" r="6350" b="762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        </w:t>
      </w:r>
      <w:r w:rsidR="0042112E">
        <w:rPr>
          <w:b/>
          <w:noProof/>
          <w:sz w:val="36"/>
          <w:szCs w:val="36"/>
          <w:lang w:eastAsia="pl-PL"/>
        </w:rPr>
        <w:drawing>
          <wp:inline distT="0" distB="0" distL="0" distR="0" wp14:anchorId="56CA8F97">
            <wp:extent cx="1876425" cy="1746292"/>
            <wp:effectExtent l="0" t="0" r="0" b="635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4" cy="178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</w:p>
    <w:p w:rsidR="009D5BBF" w:rsidRPr="009D5BBF" w:rsidRDefault="009D5BBF" w:rsidP="009D5BBF">
      <w:pPr>
        <w:jc w:val="center"/>
        <w:rPr>
          <w:sz w:val="20"/>
          <w:szCs w:val="20"/>
        </w:rPr>
      </w:pPr>
      <w:r w:rsidRPr="009D5BBF">
        <w:rPr>
          <w:sz w:val="20"/>
          <w:szCs w:val="20"/>
        </w:rPr>
        <w:t>Frezy tarczowe</w:t>
      </w:r>
      <w:r>
        <w:rPr>
          <w:sz w:val="20"/>
          <w:szCs w:val="20"/>
        </w:rPr>
        <w:t xml:space="preserve"> modułowe</w:t>
      </w:r>
      <w:r w:rsidRPr="009D5BBF">
        <w:rPr>
          <w:sz w:val="20"/>
          <w:szCs w:val="20"/>
        </w:rPr>
        <w:t>.</w:t>
      </w:r>
    </w:p>
    <w:p w:rsidR="005B2F02" w:rsidRPr="00443CFA" w:rsidRDefault="009D5BBF" w:rsidP="00383880">
      <w:pPr>
        <w:rPr>
          <w:sz w:val="20"/>
          <w:szCs w:val="20"/>
        </w:rPr>
      </w:pPr>
      <w:r w:rsidRPr="00443CFA">
        <w:rPr>
          <w:noProof/>
          <w:sz w:val="20"/>
          <w:szCs w:val="20"/>
          <w:lang w:eastAsia="pl-PL"/>
        </w:rPr>
        <w:t xml:space="preserve">      </w:t>
      </w:r>
      <w:r w:rsidR="00443CFA">
        <w:rPr>
          <w:noProof/>
          <w:sz w:val="20"/>
          <w:szCs w:val="20"/>
          <w:lang w:eastAsia="pl-PL"/>
        </w:rPr>
        <w:t xml:space="preserve">    </w:t>
      </w:r>
      <w:r w:rsidRPr="00443CFA">
        <w:rPr>
          <w:noProof/>
          <w:sz w:val="20"/>
          <w:szCs w:val="20"/>
          <w:lang w:eastAsia="pl-PL"/>
        </w:rPr>
        <w:t xml:space="preserve">  </w:t>
      </w:r>
      <w:r w:rsidR="00443CFA">
        <w:rPr>
          <w:noProof/>
          <w:sz w:val="20"/>
          <w:szCs w:val="20"/>
          <w:lang w:eastAsia="pl-PL"/>
        </w:rPr>
        <w:t xml:space="preserve">   </w:t>
      </w:r>
      <w:r w:rsidR="0042112E" w:rsidRPr="00443CFA">
        <w:rPr>
          <w:noProof/>
          <w:sz w:val="20"/>
          <w:szCs w:val="20"/>
          <w:lang w:eastAsia="pl-PL"/>
        </w:rPr>
        <w:drawing>
          <wp:inline distT="0" distB="0" distL="0" distR="0" wp14:anchorId="04D4CFBD">
            <wp:extent cx="1870075" cy="1870075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3CFA">
        <w:rPr>
          <w:sz w:val="20"/>
          <w:szCs w:val="20"/>
        </w:rPr>
        <w:t xml:space="preserve">                </w:t>
      </w:r>
      <w:r w:rsidR="00443CFA">
        <w:rPr>
          <w:sz w:val="20"/>
          <w:szCs w:val="20"/>
        </w:rPr>
        <w:t xml:space="preserve">                  </w:t>
      </w:r>
      <w:r w:rsidRPr="00443CFA">
        <w:rPr>
          <w:sz w:val="20"/>
          <w:szCs w:val="20"/>
        </w:rPr>
        <w:t xml:space="preserve">  </w:t>
      </w:r>
      <w:r w:rsidRPr="00443CFA">
        <w:rPr>
          <w:noProof/>
          <w:sz w:val="20"/>
          <w:szCs w:val="20"/>
          <w:lang w:eastAsia="pl-PL"/>
        </w:rPr>
        <w:drawing>
          <wp:inline distT="0" distB="0" distL="0" distR="0" wp14:anchorId="749A4684">
            <wp:extent cx="2390140" cy="1560830"/>
            <wp:effectExtent l="0" t="0" r="0" b="127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F02" w:rsidRDefault="005B2F02" w:rsidP="00383880">
      <w:pPr>
        <w:rPr>
          <w:b/>
          <w:sz w:val="24"/>
          <w:szCs w:val="24"/>
          <w:u w:val="single"/>
        </w:rPr>
      </w:pPr>
    </w:p>
    <w:p w:rsidR="00154DF6" w:rsidRDefault="009D5BBF" w:rsidP="00383880">
      <w:pPr>
        <w:rPr>
          <w:b/>
          <w:sz w:val="24"/>
          <w:szCs w:val="24"/>
          <w:u w:val="single"/>
        </w:rPr>
      </w:pPr>
      <w:r w:rsidRPr="00B97B49">
        <w:rPr>
          <w:b/>
          <w:sz w:val="24"/>
          <w:szCs w:val="24"/>
          <w:u w:val="single"/>
        </w:rPr>
        <w:t xml:space="preserve"> </w:t>
      </w:r>
      <w:r w:rsidR="00FC7E2D" w:rsidRPr="00B97B49">
        <w:rPr>
          <w:b/>
          <w:sz w:val="24"/>
          <w:szCs w:val="24"/>
          <w:u w:val="single"/>
        </w:rPr>
        <w:t>Frezarki</w:t>
      </w:r>
    </w:p>
    <w:p w:rsidR="00B97B49" w:rsidRPr="00B97B49" w:rsidRDefault="00B97B49" w:rsidP="00B97B49">
      <w:pPr>
        <w:spacing w:after="0"/>
        <w:rPr>
          <w:sz w:val="24"/>
          <w:szCs w:val="24"/>
        </w:rPr>
      </w:pPr>
      <w:r w:rsidRPr="00B97B49">
        <w:rPr>
          <w:sz w:val="24"/>
          <w:szCs w:val="24"/>
        </w:rPr>
        <w:t xml:space="preserve">Frezarka – obrabiarka przeznaczona do obróbki skrawaniem powierzchni płaskich i kształtowych takich jak rowki, gwinty, koła zębate. Narzędziem obróbczym stosowanym w frezarce jest frez. Głównym ruchem powodującym skrawanie freza jest jego ruch obrotowy, oprócz tego frez przesuwa się względem obrabianego materiału. </w:t>
      </w:r>
    </w:p>
    <w:p w:rsidR="0022668B" w:rsidRDefault="00B97B49" w:rsidP="00B8789B">
      <w:pPr>
        <w:spacing w:after="0"/>
        <w:rPr>
          <w:sz w:val="24"/>
          <w:szCs w:val="24"/>
        </w:rPr>
      </w:pPr>
      <w:r w:rsidRPr="00B97B49">
        <w:rPr>
          <w:sz w:val="24"/>
          <w:szCs w:val="24"/>
        </w:rPr>
        <w:t>Frezarki mogą być jednowrzecionowe lub wielowrzecionowe.</w:t>
      </w:r>
      <w:r w:rsidR="00B8789B">
        <w:rPr>
          <w:sz w:val="24"/>
          <w:szCs w:val="24"/>
        </w:rPr>
        <w:t xml:space="preserve"> W zależności od pozycji wrzeciona wyróżniamy:</w:t>
      </w:r>
    </w:p>
    <w:p w:rsidR="00B8789B" w:rsidRDefault="00B8789B" w:rsidP="00383880">
      <w:pPr>
        <w:rPr>
          <w:sz w:val="24"/>
          <w:szCs w:val="24"/>
        </w:rPr>
      </w:pPr>
      <w:r w:rsidRPr="00B8789B">
        <w:rPr>
          <w:sz w:val="24"/>
          <w:szCs w:val="24"/>
        </w:rPr>
        <w:t xml:space="preserve">                                      </w:t>
      </w:r>
      <w:r w:rsidR="00B97B49" w:rsidRPr="00B8789B">
        <w:rPr>
          <w:noProof/>
          <w:sz w:val="24"/>
          <w:szCs w:val="24"/>
          <w:lang w:eastAsia="pl-PL"/>
        </w:rPr>
        <w:drawing>
          <wp:inline distT="0" distB="0" distL="0" distR="0" wp14:anchorId="42882B64" wp14:editId="7CF57F0E">
            <wp:extent cx="3268827" cy="3557905"/>
            <wp:effectExtent l="0" t="0" r="8255" b="4445"/>
            <wp:docPr id="84" name="Obraz 84" descr="FREZARKA DO METALU VM50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FREZARKA DO METALU VM5032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95" cy="363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9B" w:rsidRPr="00B8789B" w:rsidRDefault="00B8789B" w:rsidP="00B8789B">
      <w:pPr>
        <w:jc w:val="center"/>
        <w:rPr>
          <w:sz w:val="20"/>
          <w:szCs w:val="20"/>
        </w:rPr>
      </w:pPr>
      <w:r w:rsidRPr="00B8789B">
        <w:rPr>
          <w:sz w:val="20"/>
          <w:szCs w:val="20"/>
        </w:rPr>
        <w:t>Frezarka pionowa.</w:t>
      </w:r>
    </w:p>
    <w:p w:rsidR="00B8789B" w:rsidRDefault="00B8789B" w:rsidP="00B8789B">
      <w:pPr>
        <w:rPr>
          <w:sz w:val="24"/>
          <w:szCs w:val="24"/>
        </w:rPr>
      </w:pPr>
    </w:p>
    <w:p w:rsidR="00B8789B" w:rsidRPr="00B8789B" w:rsidRDefault="00B8789B" w:rsidP="00B8789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t xml:space="preserve">                       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4817F91B">
            <wp:extent cx="2976245" cy="255476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81" cy="2563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486" w:rsidRDefault="004B1486" w:rsidP="00B8789B">
      <w:pPr>
        <w:jc w:val="center"/>
        <w:rPr>
          <w:sz w:val="20"/>
          <w:szCs w:val="20"/>
        </w:rPr>
      </w:pPr>
      <w:r w:rsidRPr="00B8789B">
        <w:rPr>
          <w:sz w:val="20"/>
          <w:szCs w:val="20"/>
        </w:rPr>
        <w:t>Frezarka pozioma</w:t>
      </w:r>
    </w:p>
    <w:p w:rsidR="004B1486" w:rsidRDefault="00B8789B" w:rsidP="00383880">
      <w:pPr>
        <w:rPr>
          <w:b/>
          <w:sz w:val="24"/>
          <w:szCs w:val="24"/>
          <w:u w:val="single"/>
        </w:rPr>
      </w:pPr>
      <w:r>
        <w:rPr>
          <w:sz w:val="20"/>
          <w:szCs w:val="20"/>
        </w:rPr>
        <w:lastRenderedPageBreak/>
        <w:t xml:space="preserve">       </w:t>
      </w:r>
    </w:p>
    <w:p w:rsidR="00E45561" w:rsidRPr="00B8789B" w:rsidRDefault="00B8789B" w:rsidP="00383880">
      <w:pPr>
        <w:rPr>
          <w:sz w:val="24"/>
          <w:szCs w:val="24"/>
        </w:rPr>
      </w:pPr>
      <w:r w:rsidRPr="00B8789B">
        <w:rPr>
          <w:sz w:val="24"/>
          <w:szCs w:val="24"/>
        </w:rPr>
        <w:t xml:space="preserve">                                                         </w:t>
      </w:r>
      <w:r w:rsidR="00E45561" w:rsidRPr="00B8789B">
        <w:rPr>
          <w:sz w:val="24"/>
          <w:szCs w:val="24"/>
        </w:rPr>
        <w:drawing>
          <wp:inline distT="0" distB="0" distL="0" distR="0" wp14:anchorId="4205B064" wp14:editId="6F4CBF0C">
            <wp:extent cx="1912739" cy="3400425"/>
            <wp:effectExtent l="0" t="0" r="0" b="0"/>
            <wp:docPr id="3" name="Obraz 3" descr="Frezarki Uniwersalne - Usługi i Firmy - OLX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zarki Uniwersalne - Usługi i Firmy - OLX.pl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84" cy="344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561" w:rsidRPr="00B8789B" w:rsidRDefault="00E45561" w:rsidP="00B8789B">
      <w:pPr>
        <w:jc w:val="center"/>
        <w:rPr>
          <w:sz w:val="20"/>
          <w:szCs w:val="20"/>
        </w:rPr>
      </w:pPr>
      <w:r w:rsidRPr="00B8789B">
        <w:rPr>
          <w:sz w:val="20"/>
          <w:szCs w:val="20"/>
        </w:rPr>
        <w:t>Frezarka uniwersalna</w:t>
      </w:r>
    </w:p>
    <w:p w:rsidR="00E45561" w:rsidRPr="00B8789B" w:rsidRDefault="00E45561" w:rsidP="00383880">
      <w:pPr>
        <w:rPr>
          <w:sz w:val="24"/>
          <w:szCs w:val="24"/>
        </w:rPr>
      </w:pPr>
    </w:p>
    <w:p w:rsidR="00E45561" w:rsidRDefault="00E45561" w:rsidP="00383880">
      <w:pPr>
        <w:rPr>
          <w:b/>
          <w:sz w:val="24"/>
          <w:szCs w:val="24"/>
          <w:u w:val="single"/>
        </w:rPr>
      </w:pPr>
    </w:p>
    <w:p w:rsidR="0022668B" w:rsidRPr="00FF59B5" w:rsidRDefault="00B8789B" w:rsidP="00383880">
      <w:pPr>
        <w:rPr>
          <w:sz w:val="24"/>
          <w:szCs w:val="24"/>
        </w:rPr>
      </w:pPr>
      <w:r w:rsidRPr="00FF59B5">
        <w:rPr>
          <w:sz w:val="24"/>
          <w:szCs w:val="24"/>
        </w:rPr>
        <w:t xml:space="preserve">                                        </w:t>
      </w:r>
      <w:r w:rsidR="00E45561" w:rsidRPr="00FF59B5">
        <w:rPr>
          <w:sz w:val="24"/>
          <w:szCs w:val="24"/>
        </w:rPr>
        <w:drawing>
          <wp:inline distT="0" distB="0" distL="0" distR="0">
            <wp:extent cx="3124200" cy="2343150"/>
            <wp:effectExtent l="0" t="0" r="0" b="0"/>
            <wp:docPr id="12" name="Obraz 12" descr="FREZARKA OBWIEDNIOWA DO KÓŁ ZĘBATYCH ZFA 75 PORĘBA. 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ZARKA OBWIEDNIOWA DO KÓŁ ZĘBATYCH ZFA 75 PORĘBA. Foto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41" cy="234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68B" w:rsidRDefault="00E45561" w:rsidP="00FF59B5">
      <w:pPr>
        <w:jc w:val="center"/>
        <w:rPr>
          <w:sz w:val="20"/>
          <w:szCs w:val="20"/>
        </w:rPr>
      </w:pPr>
      <w:r w:rsidRPr="00FF59B5">
        <w:rPr>
          <w:sz w:val="20"/>
          <w:szCs w:val="20"/>
        </w:rPr>
        <w:t>Frezarka obwiedniowa do kół zębatych</w:t>
      </w:r>
      <w:r w:rsidR="00FF59B5">
        <w:rPr>
          <w:sz w:val="20"/>
          <w:szCs w:val="20"/>
        </w:rPr>
        <w:t>.</w:t>
      </w:r>
    </w:p>
    <w:p w:rsidR="00FF59B5" w:rsidRDefault="00FF59B5" w:rsidP="00FF59B5">
      <w:pPr>
        <w:jc w:val="center"/>
        <w:rPr>
          <w:sz w:val="20"/>
          <w:szCs w:val="20"/>
        </w:rPr>
      </w:pPr>
    </w:p>
    <w:p w:rsidR="00FF59B5" w:rsidRPr="00FF59B5" w:rsidRDefault="00FF59B5" w:rsidP="00FF59B5">
      <w:pPr>
        <w:jc w:val="center"/>
        <w:rPr>
          <w:sz w:val="20"/>
          <w:szCs w:val="20"/>
        </w:rPr>
      </w:pPr>
    </w:p>
    <w:p w:rsidR="00154DF6" w:rsidRPr="00FF59B5" w:rsidRDefault="00154DF6" w:rsidP="00154DF6">
      <w:pPr>
        <w:rPr>
          <w:sz w:val="24"/>
          <w:szCs w:val="24"/>
        </w:rPr>
      </w:pPr>
      <w:r w:rsidRPr="00FF59B5">
        <w:rPr>
          <w:sz w:val="24"/>
          <w:szCs w:val="24"/>
        </w:rPr>
        <w:t xml:space="preserve">https://www.youtube.com/watch?v=ehzRd6AKAs4   </w:t>
      </w:r>
      <w:r w:rsidR="00FF59B5">
        <w:rPr>
          <w:sz w:val="24"/>
          <w:szCs w:val="24"/>
        </w:rPr>
        <w:t xml:space="preserve">   </w:t>
      </w:r>
      <w:r w:rsidRPr="00FF59B5">
        <w:rPr>
          <w:sz w:val="24"/>
          <w:szCs w:val="24"/>
        </w:rPr>
        <w:t>-frezy mocowanie i praca</w:t>
      </w:r>
    </w:p>
    <w:p w:rsidR="00154DF6" w:rsidRPr="00FF59B5" w:rsidRDefault="00154DF6" w:rsidP="00154DF6">
      <w:pPr>
        <w:rPr>
          <w:sz w:val="24"/>
          <w:szCs w:val="24"/>
        </w:rPr>
      </w:pPr>
      <w:r w:rsidRPr="00FF59B5">
        <w:rPr>
          <w:sz w:val="24"/>
          <w:szCs w:val="24"/>
        </w:rPr>
        <w:t xml:space="preserve">https://www.youtube.com/watch?v=Z3j-IjPjQ0w  </w:t>
      </w:r>
      <w:r w:rsidR="00FF59B5">
        <w:rPr>
          <w:sz w:val="24"/>
          <w:szCs w:val="24"/>
        </w:rPr>
        <w:t xml:space="preserve">        </w:t>
      </w:r>
      <w:r w:rsidRPr="00FF59B5">
        <w:rPr>
          <w:sz w:val="24"/>
          <w:szCs w:val="24"/>
        </w:rPr>
        <w:t>-frezowanie z podzielnicą</w:t>
      </w:r>
    </w:p>
    <w:p w:rsidR="00B97B49" w:rsidRPr="00FF59B5" w:rsidRDefault="00154DF6" w:rsidP="00383880">
      <w:pPr>
        <w:rPr>
          <w:sz w:val="24"/>
          <w:szCs w:val="24"/>
        </w:rPr>
      </w:pPr>
      <w:r w:rsidRPr="00FF59B5">
        <w:rPr>
          <w:sz w:val="24"/>
          <w:szCs w:val="24"/>
        </w:rPr>
        <w:t xml:space="preserve">https://www.youtube.com/watch?v=Ew2HG1xC8pk  </w:t>
      </w:r>
      <w:r w:rsidR="00FF59B5">
        <w:rPr>
          <w:sz w:val="24"/>
          <w:szCs w:val="24"/>
        </w:rPr>
        <w:t xml:space="preserve"> </w:t>
      </w:r>
      <w:r w:rsidRPr="00FF59B5">
        <w:rPr>
          <w:sz w:val="24"/>
          <w:szCs w:val="24"/>
        </w:rPr>
        <w:t xml:space="preserve"> -frezowanie powierzchni kształtowych</w:t>
      </w:r>
    </w:p>
    <w:p w:rsidR="00383880" w:rsidRDefault="00383880" w:rsidP="00383880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Struganie</w:t>
      </w:r>
    </w:p>
    <w:p w:rsidR="002F0C65" w:rsidRDefault="00FF59B5" w:rsidP="002F0C65">
      <w:pPr>
        <w:spacing w:after="0"/>
        <w:rPr>
          <w:sz w:val="24"/>
          <w:szCs w:val="24"/>
        </w:rPr>
      </w:pPr>
      <w:r w:rsidRPr="00FF59B5">
        <w:rPr>
          <w:sz w:val="24"/>
          <w:szCs w:val="24"/>
        </w:rPr>
        <w:t xml:space="preserve">Struganie jest rodzajem obróbki skrawaniem, polegającym na usuwaniu naddatku przez </w:t>
      </w:r>
      <w:bookmarkStart w:id="0" w:name="_GoBack"/>
      <w:bookmarkEnd w:id="0"/>
      <w:r w:rsidRPr="00FF59B5">
        <w:rPr>
          <w:sz w:val="24"/>
          <w:szCs w:val="24"/>
        </w:rPr>
        <w:t xml:space="preserve">obróbkę ruchem prostoliniowym za pomocą jednoostrzowego narzędzia. </w:t>
      </w:r>
      <w:r w:rsidR="002F0C65" w:rsidRPr="002F0C65">
        <w:rPr>
          <w:sz w:val="24"/>
          <w:szCs w:val="24"/>
        </w:rPr>
        <w:t xml:space="preserve">Ruch narzędzia </w:t>
      </w:r>
    </w:p>
    <w:p w:rsidR="00FF59B5" w:rsidRPr="00FF59B5" w:rsidRDefault="002F0C65" w:rsidP="002F0C65">
      <w:pPr>
        <w:spacing w:after="0"/>
        <w:rPr>
          <w:sz w:val="24"/>
          <w:szCs w:val="24"/>
        </w:rPr>
      </w:pPr>
      <w:r w:rsidRPr="002F0C65">
        <w:rPr>
          <w:sz w:val="24"/>
          <w:szCs w:val="24"/>
        </w:rPr>
        <w:t xml:space="preserve">i przedmiotu występuje w struganiu na tej samej linii. Z tego powodu struganie jest dopasowane do powierzchni płaskich. </w:t>
      </w:r>
      <w:r w:rsidRPr="0032677F">
        <w:rPr>
          <w:b/>
          <w:sz w:val="24"/>
          <w:szCs w:val="24"/>
        </w:rPr>
        <w:t>Noże strugarskie budową bardzo przypominają klasyczne noże wykorzystywane przy toczeniu</w:t>
      </w:r>
      <w:r w:rsidRPr="002F0C65">
        <w:rPr>
          <w:sz w:val="24"/>
          <w:szCs w:val="24"/>
        </w:rPr>
        <w:t xml:space="preserve">. </w:t>
      </w:r>
      <w:r w:rsidR="00FF59B5" w:rsidRPr="00FF59B5">
        <w:rPr>
          <w:sz w:val="24"/>
          <w:szCs w:val="24"/>
        </w:rPr>
        <w:t>Ruch roboczy w struganiu jest przerywany. Po okresi</w:t>
      </w:r>
      <w:r>
        <w:rPr>
          <w:sz w:val="24"/>
          <w:szCs w:val="24"/>
        </w:rPr>
        <w:t xml:space="preserve">e pracy następuje okres jałowy </w:t>
      </w:r>
      <w:r w:rsidR="00FF59B5" w:rsidRPr="00FF59B5">
        <w:rPr>
          <w:sz w:val="24"/>
          <w:szCs w:val="24"/>
        </w:rPr>
        <w:t xml:space="preserve"> powrotu narzędzia do pozycji wyjściowej</w:t>
      </w:r>
      <w:r w:rsidR="00A0146D">
        <w:rPr>
          <w:sz w:val="24"/>
          <w:szCs w:val="24"/>
        </w:rPr>
        <w:t xml:space="preserve">. </w:t>
      </w:r>
      <w:r w:rsidR="00A0146D" w:rsidRPr="00A0146D">
        <w:rPr>
          <w:sz w:val="24"/>
          <w:szCs w:val="24"/>
        </w:rPr>
        <w:t>Szybkość ruchu jałowego jest w strugarkach znacznie większa niż ruchu roboczego. Ma to na celu skrócenie czasu przeznaczonego na powrót noża do pozycji wyjściowej.</w:t>
      </w:r>
      <w:r w:rsidR="00A0146D">
        <w:rPr>
          <w:sz w:val="24"/>
          <w:szCs w:val="24"/>
        </w:rPr>
        <w:t xml:space="preserve"> Jednak i</w:t>
      </w:r>
      <w:r w:rsidR="00A0146D" w:rsidRPr="00A0146D">
        <w:rPr>
          <w:sz w:val="24"/>
          <w:szCs w:val="24"/>
        </w:rPr>
        <w:t>stnienie suwu powrotnego przy struganiu i dłutowaniu jest przyczyną stosunkowo małej wydajności tych sposobów obróbki skrawania. Dlatego w produkcji seryjnej i masowej są one zastępowane innymi, bardziej wydajnymi sposobami, a przede wszystkim frezowaniem.</w:t>
      </w:r>
      <w:r w:rsidR="00464305">
        <w:rPr>
          <w:sz w:val="24"/>
          <w:szCs w:val="24"/>
        </w:rPr>
        <w:t xml:space="preserve"> G</w:t>
      </w:r>
      <w:r w:rsidR="00464305" w:rsidRPr="00464305">
        <w:rPr>
          <w:sz w:val="24"/>
          <w:szCs w:val="24"/>
        </w:rPr>
        <w:t>łówna zaleta strugania to ponadprzeciętna jakość i możliwość dotarcia do najtrudniejszych miejsc</w:t>
      </w:r>
      <w:r w:rsidR="00464305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FF59B5" w:rsidRPr="00FF59B5">
        <w:rPr>
          <w:sz w:val="24"/>
          <w:szCs w:val="24"/>
        </w:rPr>
        <w:t>Ze względu na kierunek ruchu roboczego rozróżnia się t</w:t>
      </w:r>
      <w:r w:rsidR="00A0146D">
        <w:rPr>
          <w:sz w:val="24"/>
          <w:szCs w:val="24"/>
        </w:rPr>
        <w:t>rzy rodzaje procesów strugania.:</w:t>
      </w:r>
    </w:p>
    <w:p w:rsidR="00464305" w:rsidRDefault="00464305" w:rsidP="00FF59B5">
      <w:pPr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464305">
        <w:rPr>
          <w:sz w:val="24"/>
          <w:szCs w:val="24"/>
        </w:rPr>
        <w:t>wzdłuż</w:t>
      </w:r>
      <w:r>
        <w:rPr>
          <w:sz w:val="24"/>
          <w:szCs w:val="24"/>
        </w:rPr>
        <w:t>ne, gdzie ruch główny postępowo-zwro</w:t>
      </w:r>
      <w:r w:rsidRPr="00464305">
        <w:rPr>
          <w:sz w:val="24"/>
          <w:szCs w:val="24"/>
        </w:rPr>
        <w:t>tny wykonuje przedmiot obrabiany, a ruch posuwowy, prostopadły do kierunku ruchu głównego – narzędzie.</w:t>
      </w:r>
    </w:p>
    <w:p w:rsidR="00464305" w:rsidRDefault="00464305" w:rsidP="00FF59B5">
      <w:pPr>
        <w:rPr>
          <w:sz w:val="24"/>
          <w:szCs w:val="24"/>
        </w:rPr>
      </w:pPr>
      <w:r>
        <w:rPr>
          <w:sz w:val="24"/>
          <w:szCs w:val="24"/>
        </w:rPr>
        <w:t>-  poprzeczne, gdzie</w:t>
      </w:r>
      <w:r w:rsidR="00FF59B5" w:rsidRPr="00FF59B5">
        <w:rPr>
          <w:sz w:val="24"/>
          <w:szCs w:val="24"/>
        </w:rPr>
        <w:t xml:space="preserve"> nóż wykonuje ruch roboczy, a przedmiot przesuwa się skokowo w kier</w:t>
      </w:r>
      <w:r>
        <w:rPr>
          <w:sz w:val="24"/>
          <w:szCs w:val="24"/>
        </w:rPr>
        <w:t>unku poprzecznym do tego ruchu.</w:t>
      </w:r>
    </w:p>
    <w:p w:rsidR="00FF59B5" w:rsidRDefault="00464305" w:rsidP="00FF59B5">
      <w:pPr>
        <w:rPr>
          <w:sz w:val="24"/>
          <w:szCs w:val="24"/>
        </w:rPr>
      </w:pPr>
      <w:r>
        <w:rPr>
          <w:sz w:val="24"/>
          <w:szCs w:val="24"/>
        </w:rPr>
        <w:t>-  pionowe (dłutowani</w:t>
      </w:r>
      <w:r w:rsidR="002F0C65">
        <w:rPr>
          <w:sz w:val="24"/>
          <w:szCs w:val="24"/>
        </w:rPr>
        <w:t>e</w:t>
      </w:r>
      <w:r>
        <w:rPr>
          <w:sz w:val="24"/>
          <w:szCs w:val="24"/>
        </w:rPr>
        <w:t>)</w:t>
      </w:r>
      <w:r w:rsidR="00FF59B5" w:rsidRPr="00FF59B5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 którym </w:t>
      </w:r>
      <w:r w:rsidR="00FF59B5" w:rsidRPr="00FF59B5">
        <w:rPr>
          <w:sz w:val="24"/>
          <w:szCs w:val="24"/>
        </w:rPr>
        <w:t>narzędzie wykonuje ruch roboczy w kierunku pionowym, a ruch posuwowy wykonuje przedmiot umieszczony na stole dłutownicy.</w:t>
      </w:r>
    </w:p>
    <w:p w:rsidR="00443CFA" w:rsidRDefault="00443CFA" w:rsidP="00FF59B5">
      <w:pPr>
        <w:rPr>
          <w:sz w:val="24"/>
          <w:szCs w:val="24"/>
        </w:rPr>
      </w:pPr>
    </w:p>
    <w:p w:rsidR="00443CFA" w:rsidRPr="00FF59B5" w:rsidRDefault="00443CFA" w:rsidP="00FF59B5">
      <w:pPr>
        <w:rPr>
          <w:sz w:val="24"/>
          <w:szCs w:val="24"/>
        </w:rPr>
      </w:pPr>
    </w:p>
    <w:p w:rsidR="00A0146D" w:rsidRDefault="005B2F02" w:rsidP="00FF59B5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443CFA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</w:t>
      </w:r>
      <w:r w:rsidR="002F0C65" w:rsidRPr="002F0C65">
        <w:rPr>
          <w:sz w:val="24"/>
          <w:szCs w:val="24"/>
        </w:rPr>
        <w:drawing>
          <wp:inline distT="0" distB="0" distL="0" distR="0">
            <wp:extent cx="3129600" cy="3105150"/>
            <wp:effectExtent l="0" t="0" r="0" b="0"/>
            <wp:docPr id="17" name="Obraz 17" descr="Park Maszynowy » Profmetal Sp. z 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rk Maszynowy » Profmetal Sp. z o.o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54" cy="320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9B5" w:rsidRPr="005B2F02" w:rsidRDefault="009F4EF0" w:rsidP="005B2F02">
      <w:pPr>
        <w:jc w:val="center"/>
        <w:rPr>
          <w:sz w:val="20"/>
          <w:szCs w:val="20"/>
        </w:rPr>
      </w:pPr>
      <w:r>
        <w:rPr>
          <w:sz w:val="20"/>
          <w:szCs w:val="20"/>
        </w:rPr>
        <w:t>Strugarka</w:t>
      </w:r>
      <w:r w:rsidR="005B2F02" w:rsidRPr="005B2F02">
        <w:rPr>
          <w:sz w:val="20"/>
          <w:szCs w:val="20"/>
        </w:rPr>
        <w:t xml:space="preserve"> wzdłużna</w:t>
      </w:r>
      <w:r>
        <w:rPr>
          <w:sz w:val="20"/>
          <w:szCs w:val="20"/>
        </w:rPr>
        <w:t>.</w:t>
      </w:r>
    </w:p>
    <w:p w:rsidR="00383880" w:rsidRDefault="005B2F02" w:rsidP="0038388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 w:rsidR="00443CFA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</w:t>
      </w:r>
      <w:r w:rsidR="0075557A">
        <w:rPr>
          <w:sz w:val="24"/>
          <w:szCs w:val="24"/>
        </w:rPr>
        <w:t xml:space="preserve"> </w:t>
      </w:r>
      <w:r w:rsidR="002F0C65" w:rsidRPr="002F0C65">
        <w:rPr>
          <w:sz w:val="24"/>
          <w:szCs w:val="24"/>
        </w:rPr>
        <w:drawing>
          <wp:inline distT="0" distB="0" distL="0" distR="0">
            <wp:extent cx="3381375" cy="3396469"/>
            <wp:effectExtent l="0" t="0" r="0" b="0"/>
            <wp:docPr id="16" name="Obraz 16" descr="Laboratorum T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boratorum TMM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90" cy="34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7A" w:rsidRDefault="002F0C65" w:rsidP="0075557A">
      <w:pPr>
        <w:jc w:val="center"/>
        <w:rPr>
          <w:sz w:val="20"/>
          <w:szCs w:val="20"/>
        </w:rPr>
      </w:pPr>
      <w:r w:rsidRPr="005B2F02">
        <w:rPr>
          <w:sz w:val="20"/>
          <w:szCs w:val="20"/>
        </w:rPr>
        <w:t>Strugarka poprzeczna</w:t>
      </w:r>
    </w:p>
    <w:p w:rsidR="00443CFA" w:rsidRDefault="00443CFA" w:rsidP="0075557A">
      <w:pPr>
        <w:jc w:val="center"/>
        <w:rPr>
          <w:sz w:val="20"/>
          <w:szCs w:val="20"/>
        </w:rPr>
      </w:pPr>
    </w:p>
    <w:p w:rsidR="00443CFA" w:rsidRPr="0075557A" w:rsidRDefault="00443CFA" w:rsidP="0075557A">
      <w:pPr>
        <w:jc w:val="center"/>
        <w:rPr>
          <w:sz w:val="20"/>
          <w:szCs w:val="20"/>
        </w:rPr>
      </w:pPr>
    </w:p>
    <w:p w:rsidR="002F0C65" w:rsidRDefault="00443CFA" w:rsidP="00383880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pl-PL"/>
        </w:rPr>
        <w:t xml:space="preserve">  </w:t>
      </w:r>
      <w:r w:rsidR="0075557A">
        <w:rPr>
          <w:noProof/>
          <w:sz w:val="24"/>
          <w:szCs w:val="24"/>
          <w:lang w:eastAsia="pl-PL"/>
        </w:rPr>
        <w:drawing>
          <wp:inline distT="0" distB="0" distL="0" distR="0" wp14:anchorId="4B07D306">
            <wp:extent cx="4733925" cy="3222321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53" cy="326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557A">
        <w:rPr>
          <w:sz w:val="24"/>
          <w:szCs w:val="24"/>
        </w:rPr>
        <w:t xml:space="preserve">  </w:t>
      </w:r>
    </w:p>
    <w:p w:rsidR="002F0C65" w:rsidRPr="0075557A" w:rsidRDefault="005B2F02" w:rsidP="0075557A">
      <w:pPr>
        <w:jc w:val="center"/>
        <w:rPr>
          <w:sz w:val="20"/>
          <w:szCs w:val="20"/>
        </w:rPr>
      </w:pPr>
      <w:r w:rsidRPr="0075557A">
        <w:rPr>
          <w:sz w:val="20"/>
          <w:szCs w:val="20"/>
        </w:rPr>
        <w:t>Dłutownica</w:t>
      </w:r>
      <w:r w:rsidR="00CC08DD">
        <w:rPr>
          <w:sz w:val="20"/>
          <w:szCs w:val="20"/>
        </w:rPr>
        <w:t xml:space="preserve"> (strugarka pionowa).</w:t>
      </w:r>
    </w:p>
    <w:p w:rsidR="005B2F02" w:rsidRDefault="005B2F02" w:rsidP="00383880">
      <w:pPr>
        <w:rPr>
          <w:sz w:val="24"/>
          <w:szCs w:val="24"/>
        </w:rPr>
      </w:pPr>
    </w:p>
    <w:p w:rsidR="005B2F02" w:rsidRDefault="005B2F02" w:rsidP="00383880">
      <w:pPr>
        <w:rPr>
          <w:sz w:val="24"/>
          <w:szCs w:val="24"/>
        </w:rPr>
      </w:pPr>
    </w:p>
    <w:p w:rsidR="005B2F02" w:rsidRPr="00FF59B5" w:rsidRDefault="005B2F02" w:rsidP="00383880">
      <w:pPr>
        <w:rPr>
          <w:sz w:val="24"/>
          <w:szCs w:val="24"/>
        </w:rPr>
      </w:pPr>
    </w:p>
    <w:p w:rsidR="00383880" w:rsidRPr="0088372A" w:rsidRDefault="00383880" w:rsidP="00383880">
      <w:pPr>
        <w:rPr>
          <w:sz w:val="24"/>
          <w:szCs w:val="24"/>
        </w:rPr>
      </w:pPr>
      <w:r>
        <w:rPr>
          <w:b/>
          <w:sz w:val="36"/>
          <w:szCs w:val="36"/>
          <w:u w:val="single"/>
        </w:rPr>
        <w:lastRenderedPageBreak/>
        <w:t>Szlifowanie</w:t>
      </w:r>
    </w:p>
    <w:p w:rsidR="0037047E" w:rsidRPr="0037047E" w:rsidRDefault="007B13DD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37047E" w:rsidRPr="0037047E">
        <w:rPr>
          <w:sz w:val="24"/>
          <w:szCs w:val="24"/>
        </w:rPr>
        <w:t>Szlifowanie jest to sposób obróbki ściernej, w którym narzędzie, zwane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ściernicą, wykonuje ruch główny - obrotowy, a ruchy pomocnicze – posuwowe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wykonuje bądź to przedmiot obrabiany, bądź to narzędzie, albo też równocześnie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narzędzie i przedmiot obrabiany. Szlifowanie różni się od innych rodzajów obróbki</w:t>
      </w:r>
    </w:p>
    <w:p w:rsid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skrawaniem tym, że:</w:t>
      </w:r>
    </w:p>
    <w:p w:rsidR="007B13DD" w:rsidRPr="0037047E" w:rsidRDefault="007B13DD" w:rsidP="0037047E">
      <w:pPr>
        <w:spacing w:after="0"/>
        <w:rPr>
          <w:sz w:val="24"/>
          <w:szCs w:val="24"/>
        </w:rPr>
      </w:pPr>
    </w:p>
    <w:p w:rsidR="0037047E" w:rsidRPr="0037047E" w:rsidRDefault="007B13DD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37047E" w:rsidRPr="0037047E">
        <w:rPr>
          <w:sz w:val="24"/>
          <w:szCs w:val="24"/>
        </w:rPr>
        <w:t>narzędziem skrawającym jest spojona bryła obrotowa, składająca się ze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ścierniwa, spoiwa i wolnych przestrzeni zwanych porami,</w:t>
      </w:r>
    </w:p>
    <w:p w:rsidR="0037047E" w:rsidRPr="0037047E" w:rsidRDefault="007B13DD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37047E" w:rsidRPr="0037047E">
        <w:rPr>
          <w:sz w:val="24"/>
          <w:szCs w:val="24"/>
        </w:rPr>
        <w:t>ziarna ścierne z których składa się ścierniwo, nie mają ściśle określonej</w:t>
      </w:r>
    </w:p>
    <w:p w:rsidR="007B13DD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geometrii ostrzy i liczby ostrzy,</w:t>
      </w:r>
    </w:p>
    <w:p w:rsidR="0037047E" w:rsidRPr="0037047E" w:rsidRDefault="007B13DD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7047E" w:rsidRPr="0037047E">
        <w:rPr>
          <w:sz w:val="24"/>
          <w:szCs w:val="24"/>
        </w:rPr>
        <w:t xml:space="preserve"> szlifowanie jest sposobem obróbki wieloostrzowej, w której powstają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liczne, cienkie, drobne, o małej objętości mikrowióry, często nadtopione,</w:t>
      </w:r>
    </w:p>
    <w:p w:rsidR="0037047E" w:rsidRPr="0037047E" w:rsidRDefault="007B13DD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37047E" w:rsidRPr="0037047E">
        <w:rPr>
          <w:sz w:val="24"/>
          <w:szCs w:val="24"/>
        </w:rPr>
        <w:t>szlifowanie realizowane jest przy dużych prędkościach skrawania,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przeważnie o rząd wielkości wyższych niż przy obróbce skrawaniem (np.</w:t>
      </w:r>
    </w:p>
    <w:p w:rsidR="0037047E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200m/min przy frezowaniu i 2400 m/min przy szlifowaniu),</w:t>
      </w:r>
    </w:p>
    <w:p w:rsidR="007B13DD" w:rsidRDefault="007B13DD" w:rsidP="0037047E">
      <w:pPr>
        <w:spacing w:after="0"/>
        <w:rPr>
          <w:sz w:val="24"/>
          <w:szCs w:val="24"/>
        </w:rPr>
      </w:pPr>
    </w:p>
    <w:p w:rsidR="007B13DD" w:rsidRPr="00524E3A" w:rsidRDefault="00524E3A" w:rsidP="0037047E">
      <w:pPr>
        <w:spacing w:after="0"/>
        <w:rPr>
          <w:b/>
          <w:sz w:val="24"/>
          <w:szCs w:val="24"/>
        </w:rPr>
      </w:pPr>
      <w:r w:rsidRPr="00524E3A">
        <w:rPr>
          <w:b/>
          <w:sz w:val="24"/>
          <w:szCs w:val="24"/>
        </w:rPr>
        <w:t>Rodzaje ściernic</w:t>
      </w:r>
    </w:p>
    <w:p w:rsidR="0088372A" w:rsidRDefault="0088372A" w:rsidP="0037047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Charakterystyka ściernic, czyli </w:t>
      </w:r>
      <w:r w:rsidR="0037047E" w:rsidRPr="0037047E">
        <w:rPr>
          <w:sz w:val="24"/>
          <w:szCs w:val="24"/>
        </w:rPr>
        <w:t>jej oznaczenie, w</w:t>
      </w:r>
      <w:r>
        <w:rPr>
          <w:sz w:val="24"/>
          <w:szCs w:val="24"/>
        </w:rPr>
        <w:t xml:space="preserve"> </w:t>
      </w:r>
      <w:r w:rsidR="0037047E" w:rsidRPr="0037047E">
        <w:rPr>
          <w:sz w:val="24"/>
          <w:szCs w:val="24"/>
        </w:rPr>
        <w:t>którym w unormowanej kolejności</w:t>
      </w:r>
    </w:p>
    <w:p w:rsidR="0088372A" w:rsidRDefault="0037047E" w:rsidP="0037047E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 xml:space="preserve"> podano w sposób umowny jej podstawowe</w:t>
      </w:r>
      <w:r w:rsidR="0088372A">
        <w:rPr>
          <w:sz w:val="24"/>
          <w:szCs w:val="24"/>
        </w:rPr>
        <w:t xml:space="preserve"> </w:t>
      </w:r>
      <w:r w:rsidRPr="0037047E">
        <w:rPr>
          <w:sz w:val="24"/>
          <w:szCs w:val="24"/>
        </w:rPr>
        <w:t>cechy charakterystyczne. Dla ściernic</w:t>
      </w:r>
    </w:p>
    <w:p w:rsidR="0088372A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 xml:space="preserve"> z twardych materiałów ściernych, takich jak</w:t>
      </w:r>
      <w:r w:rsidR="0088372A">
        <w:rPr>
          <w:sz w:val="24"/>
          <w:szCs w:val="24"/>
        </w:rPr>
        <w:t xml:space="preserve"> </w:t>
      </w:r>
      <w:r w:rsidRPr="0037047E">
        <w:rPr>
          <w:sz w:val="24"/>
          <w:szCs w:val="24"/>
        </w:rPr>
        <w:t xml:space="preserve">np. zielony węglik krzemu 99C, </w:t>
      </w:r>
    </w:p>
    <w:p w:rsidR="0088372A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czarny węglik krzemu 98C, zwykły elektrokorund</w:t>
      </w:r>
      <w:r w:rsidR="0088372A">
        <w:rPr>
          <w:sz w:val="24"/>
          <w:szCs w:val="24"/>
        </w:rPr>
        <w:t xml:space="preserve"> </w:t>
      </w:r>
      <w:r w:rsidRPr="0037047E">
        <w:rPr>
          <w:sz w:val="24"/>
          <w:szCs w:val="24"/>
        </w:rPr>
        <w:t>95A, czy też szlachetny</w:t>
      </w:r>
    </w:p>
    <w:p w:rsidR="0088372A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 xml:space="preserve"> elektrokorund 99A, cechy te obejmują: kształt i zarysścierniwa, numer ziarna, 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twardość, strukturę i rodzaj spoiwa</w:t>
      </w:r>
      <w:r w:rsidR="0088372A">
        <w:rPr>
          <w:sz w:val="24"/>
          <w:szCs w:val="24"/>
        </w:rPr>
        <w:t xml:space="preserve">. </w:t>
      </w:r>
      <w:r w:rsidRPr="0037047E">
        <w:rPr>
          <w:sz w:val="24"/>
          <w:szCs w:val="24"/>
        </w:rPr>
        <w:t xml:space="preserve">Numer ziarna określa wielkość tego ziarna. 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Twardość ściernicy jest wielkością umowną, oznaczaną literowo. Ściernice od D</w:t>
      </w:r>
    </w:p>
    <w:p w:rsidR="0088372A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do G są bardzo miękkie, od H do K miękkie, od L do O średnie, od P do T twarde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 xml:space="preserve"> i</w:t>
      </w:r>
      <w:r w:rsidR="0088372A">
        <w:rPr>
          <w:sz w:val="24"/>
          <w:szCs w:val="24"/>
        </w:rPr>
        <w:t xml:space="preserve"> </w:t>
      </w:r>
      <w:r w:rsidRPr="0037047E">
        <w:rPr>
          <w:sz w:val="24"/>
          <w:szCs w:val="24"/>
        </w:rPr>
        <w:t>od U do Z bardzo twarde.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Struktura ściernicy jest również wielkością umowną, oznaczaną cyfrowo. Określa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ona procentowy udział objętości ścierniwa w całej objętości ściernicy. Struktury od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1 do 4 zwane są zwartymi, od 5 do 8 średnimi, od 9 do 12 otwartymi, powyżej 12</w:t>
      </w:r>
    </w:p>
    <w:p w:rsid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wielkoporowymi.</w:t>
      </w:r>
    </w:p>
    <w:p w:rsidR="0037047E" w:rsidRPr="0037047E" w:rsidRDefault="0037047E" w:rsidP="0037047E">
      <w:pPr>
        <w:spacing w:after="0"/>
        <w:rPr>
          <w:sz w:val="24"/>
          <w:szCs w:val="24"/>
        </w:rPr>
      </w:pPr>
    </w:p>
    <w:p w:rsidR="00383880" w:rsidRDefault="00383880" w:rsidP="0037047E">
      <w:pPr>
        <w:spacing w:after="0"/>
        <w:rPr>
          <w:b/>
          <w:sz w:val="36"/>
          <w:szCs w:val="36"/>
          <w:u w:val="single"/>
        </w:rPr>
      </w:pP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Dobór charakterystyki technicznej ściernicy do operacji szlifowania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uzależniony jest przede wszystkim od składu chemicznego i twardości i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struktury materiału obrabianego, rodzaju obróbki poprzedzającej operację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szlifowania, rodzaju i kinematyki operacji szlifierskiej, wielkości naddatku do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>zeszlifowania, oczekiwanej jakości warstwy wierzchniej przedmiotu</w:t>
      </w:r>
    </w:p>
    <w:p w:rsidR="0037047E" w:rsidRPr="0037047E" w:rsidRDefault="0037047E" w:rsidP="0088372A">
      <w:pPr>
        <w:spacing w:after="0"/>
        <w:rPr>
          <w:sz w:val="24"/>
          <w:szCs w:val="24"/>
        </w:rPr>
      </w:pPr>
      <w:r w:rsidRPr="0037047E">
        <w:rPr>
          <w:sz w:val="24"/>
          <w:szCs w:val="24"/>
        </w:rPr>
        <w:t xml:space="preserve">obrobionego oraz dopuszczalnej prędkości szlifowania. </w:t>
      </w:r>
    </w:p>
    <w:p w:rsidR="00FD19AB" w:rsidRDefault="00FD19AB" w:rsidP="00383880">
      <w:pPr>
        <w:rPr>
          <w:sz w:val="24"/>
          <w:szCs w:val="24"/>
        </w:rPr>
      </w:pPr>
    </w:p>
    <w:p w:rsidR="007B13DD" w:rsidRDefault="007B13DD" w:rsidP="00383880">
      <w:pPr>
        <w:rPr>
          <w:sz w:val="24"/>
          <w:szCs w:val="24"/>
        </w:rPr>
      </w:pPr>
    </w:p>
    <w:p w:rsidR="00190626" w:rsidRDefault="00190626" w:rsidP="00383880">
      <w:pPr>
        <w:rPr>
          <w:sz w:val="24"/>
          <w:szCs w:val="24"/>
        </w:rPr>
      </w:pPr>
      <w:r w:rsidRPr="00190626">
        <w:rPr>
          <w:sz w:val="24"/>
          <w:szCs w:val="24"/>
        </w:rPr>
        <w:lastRenderedPageBreak/>
        <w:drawing>
          <wp:inline distT="0" distB="0" distL="0" distR="0">
            <wp:extent cx="2628900" cy="2222615"/>
            <wp:effectExtent l="0" t="0" r="0" b="6350"/>
            <wp:docPr id="43" name="Obraz 43" descr="Ściernice do pracy na sucho - Krzem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Ściernice do pracy na sucho - Krzeme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33" cy="22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17ACDAD4">
            <wp:extent cx="2447925" cy="2447925"/>
            <wp:effectExtent l="0" t="0" r="9525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626" w:rsidRDefault="00190626" w:rsidP="00383880">
      <w:pPr>
        <w:rPr>
          <w:sz w:val="24"/>
          <w:szCs w:val="24"/>
        </w:rPr>
      </w:pPr>
    </w:p>
    <w:p w:rsidR="007B13DD" w:rsidRDefault="007B13DD" w:rsidP="00383880">
      <w:pPr>
        <w:rPr>
          <w:sz w:val="24"/>
          <w:szCs w:val="24"/>
        </w:rPr>
      </w:pPr>
    </w:p>
    <w:p w:rsidR="00190626" w:rsidRDefault="00190626" w:rsidP="00383880">
      <w:pPr>
        <w:rPr>
          <w:sz w:val="24"/>
          <w:szCs w:val="24"/>
        </w:rPr>
      </w:pPr>
      <w:r w:rsidRPr="00190626">
        <w:rPr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Prostokąt 44" descr="Kamienie szlifierskie do szlifierek » PHU ABC skl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6D8BE" id="Prostokąt 44" o:spid="_x0000_s1026" alt="Kamienie szlifierskie do szlifierek » PHU ABC skle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F401rOMCAAD3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190626">
        <w:rPr>
          <w:sz w:val="24"/>
          <w:szCs w:val="24"/>
        </w:rPr>
        <w:drawing>
          <wp:inline distT="0" distB="0" distL="0" distR="0">
            <wp:extent cx="2324100" cy="2324100"/>
            <wp:effectExtent l="0" t="0" r="0" b="0"/>
            <wp:docPr id="47" name="Obraz 47" descr="Ściernice walcowe i pierścieniowe w sklepie internetowym | Sklep  Internetowy Würth dla rzemiosła i przemys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Ściernice walcowe i pierścieniowe w sklepie internetowym | Sklep  Internetowy Würth dla rzemiosła i przemysłu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  <w:r>
        <w:rPr>
          <w:noProof/>
          <w:sz w:val="24"/>
          <w:szCs w:val="24"/>
          <w:lang w:eastAsia="pl-PL"/>
        </w:rPr>
        <w:drawing>
          <wp:inline distT="0" distB="0" distL="0" distR="0" wp14:anchorId="62F2857D">
            <wp:extent cx="2381250" cy="23812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626" w:rsidRDefault="00190626" w:rsidP="00383880">
      <w:pPr>
        <w:rPr>
          <w:sz w:val="24"/>
          <w:szCs w:val="24"/>
        </w:rPr>
      </w:pPr>
    </w:p>
    <w:p w:rsidR="00190626" w:rsidRPr="00190626" w:rsidRDefault="00190626" w:rsidP="00190626">
      <w:pPr>
        <w:jc w:val="center"/>
        <w:rPr>
          <w:sz w:val="20"/>
          <w:szCs w:val="20"/>
        </w:rPr>
      </w:pPr>
      <w:r w:rsidRPr="00190626">
        <w:rPr>
          <w:sz w:val="20"/>
          <w:szCs w:val="20"/>
        </w:rPr>
        <w:t>Przykładowe kształty ściernic.</w:t>
      </w:r>
    </w:p>
    <w:p w:rsidR="00190626" w:rsidRDefault="00190626" w:rsidP="00383880">
      <w:pPr>
        <w:rPr>
          <w:sz w:val="24"/>
          <w:szCs w:val="24"/>
        </w:rPr>
      </w:pPr>
    </w:p>
    <w:p w:rsidR="00190626" w:rsidRDefault="00190626" w:rsidP="00383880">
      <w:pPr>
        <w:rPr>
          <w:sz w:val="24"/>
          <w:szCs w:val="24"/>
        </w:rPr>
      </w:pPr>
    </w:p>
    <w:p w:rsidR="00190626" w:rsidRDefault="00190626" w:rsidP="00383880">
      <w:pPr>
        <w:rPr>
          <w:sz w:val="24"/>
          <w:szCs w:val="24"/>
        </w:rPr>
      </w:pPr>
    </w:p>
    <w:p w:rsidR="00190626" w:rsidRDefault="00190626" w:rsidP="00383880">
      <w:pPr>
        <w:rPr>
          <w:sz w:val="24"/>
          <w:szCs w:val="24"/>
        </w:rPr>
      </w:pPr>
    </w:p>
    <w:p w:rsidR="00190626" w:rsidRPr="0037047E" w:rsidRDefault="00190626" w:rsidP="00383880">
      <w:pPr>
        <w:rPr>
          <w:sz w:val="24"/>
          <w:szCs w:val="24"/>
        </w:rPr>
      </w:pPr>
    </w:p>
    <w:p w:rsidR="0088372A" w:rsidRDefault="0088372A" w:rsidP="00383880">
      <w:pPr>
        <w:rPr>
          <w:noProof/>
          <w:sz w:val="36"/>
          <w:szCs w:val="36"/>
          <w:lang w:eastAsia="pl-PL"/>
        </w:rPr>
      </w:pPr>
    </w:p>
    <w:p w:rsidR="0088372A" w:rsidRDefault="0088372A" w:rsidP="00383880">
      <w:pPr>
        <w:rPr>
          <w:noProof/>
          <w:sz w:val="36"/>
          <w:szCs w:val="36"/>
          <w:lang w:eastAsia="pl-PL"/>
        </w:rPr>
      </w:pPr>
    </w:p>
    <w:p w:rsidR="0088372A" w:rsidRDefault="0088372A" w:rsidP="00383880">
      <w:pPr>
        <w:rPr>
          <w:noProof/>
          <w:sz w:val="36"/>
          <w:szCs w:val="36"/>
          <w:lang w:eastAsia="pl-PL"/>
        </w:rPr>
      </w:pPr>
    </w:p>
    <w:p w:rsidR="0088372A" w:rsidRPr="00524E3A" w:rsidRDefault="0088372A" w:rsidP="00383880">
      <w:pPr>
        <w:rPr>
          <w:b/>
          <w:noProof/>
          <w:sz w:val="24"/>
          <w:szCs w:val="24"/>
          <w:u w:val="single"/>
          <w:lang w:eastAsia="pl-PL"/>
        </w:rPr>
      </w:pPr>
      <w:r w:rsidRPr="00524E3A">
        <w:rPr>
          <w:b/>
          <w:noProof/>
          <w:sz w:val="24"/>
          <w:szCs w:val="24"/>
          <w:u w:val="single"/>
          <w:lang w:eastAsia="pl-PL"/>
        </w:rPr>
        <w:lastRenderedPageBreak/>
        <w:t>Rodzaje szlifierek stacjonarnych</w:t>
      </w:r>
    </w:p>
    <w:p w:rsidR="0088372A" w:rsidRDefault="00524E3A" w:rsidP="00383880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                                 </w:t>
      </w:r>
      <w:r w:rsidR="0088372A">
        <w:rPr>
          <w:noProof/>
          <w:sz w:val="36"/>
          <w:szCs w:val="36"/>
          <w:lang w:eastAsia="pl-PL"/>
        </w:rPr>
        <w:drawing>
          <wp:inline distT="0" distB="0" distL="0" distR="0" wp14:anchorId="1FB4470C">
            <wp:extent cx="2304415" cy="1731645"/>
            <wp:effectExtent l="0" t="0" r="635" b="190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D34" w:rsidRPr="00524E3A" w:rsidRDefault="00114D34" w:rsidP="00524E3A">
      <w:pPr>
        <w:jc w:val="center"/>
        <w:rPr>
          <w:noProof/>
          <w:sz w:val="20"/>
          <w:szCs w:val="20"/>
          <w:lang w:eastAsia="pl-PL"/>
        </w:rPr>
      </w:pPr>
      <w:r w:rsidRPr="00524E3A">
        <w:rPr>
          <w:noProof/>
          <w:sz w:val="20"/>
          <w:szCs w:val="20"/>
          <w:lang w:eastAsia="pl-PL"/>
        </w:rPr>
        <w:t>Szlifierka stołowa tarczo</w:t>
      </w:r>
      <w:r w:rsidR="00524E3A" w:rsidRPr="00524E3A">
        <w:rPr>
          <w:noProof/>
          <w:sz w:val="20"/>
          <w:szCs w:val="20"/>
          <w:lang w:eastAsia="pl-PL"/>
        </w:rPr>
        <w:t>wo-taśmowa</w:t>
      </w:r>
    </w:p>
    <w:p w:rsidR="0088372A" w:rsidRDefault="0088372A" w:rsidP="00383880">
      <w:pPr>
        <w:rPr>
          <w:noProof/>
          <w:sz w:val="36"/>
          <w:szCs w:val="36"/>
          <w:lang w:eastAsia="pl-PL"/>
        </w:rPr>
      </w:pPr>
    </w:p>
    <w:p w:rsidR="006F11EC" w:rsidRDefault="00524E3A" w:rsidP="00383880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                               </w:t>
      </w:r>
      <w:r w:rsidR="006F11EC" w:rsidRPr="007B13DD">
        <w:rPr>
          <w:noProof/>
          <w:sz w:val="36"/>
          <w:szCs w:val="36"/>
          <w:lang w:eastAsia="pl-PL"/>
        </w:rPr>
        <w:drawing>
          <wp:inline distT="0" distB="0" distL="0" distR="0" wp14:anchorId="30079426">
            <wp:extent cx="2476500" cy="22146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71" cy="2221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E3A" w:rsidRPr="00524E3A" w:rsidRDefault="00524E3A" w:rsidP="00524E3A">
      <w:pPr>
        <w:jc w:val="center"/>
        <w:rPr>
          <w:sz w:val="20"/>
          <w:szCs w:val="20"/>
        </w:rPr>
      </w:pPr>
      <w:r w:rsidRPr="00524E3A">
        <w:rPr>
          <w:noProof/>
          <w:sz w:val="20"/>
          <w:szCs w:val="20"/>
          <w:lang w:eastAsia="pl-PL"/>
        </w:rPr>
        <w:t>Szlifierka tarczowa z uchylnym stołem.</w:t>
      </w:r>
    </w:p>
    <w:p w:rsidR="007001C1" w:rsidRDefault="00524E3A" w:rsidP="001214A8">
      <w:pPr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 xml:space="preserve">                          </w:t>
      </w:r>
      <w:r w:rsidR="006F11EC" w:rsidRPr="007B13DD">
        <w:rPr>
          <w:noProof/>
          <w:sz w:val="36"/>
          <w:szCs w:val="36"/>
          <w:lang w:eastAsia="pl-PL"/>
        </w:rPr>
        <w:drawing>
          <wp:inline distT="0" distB="0" distL="0" distR="0" wp14:anchorId="6246DA3D">
            <wp:extent cx="2952750" cy="29527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E3A" w:rsidRPr="00524E3A" w:rsidRDefault="00524E3A" w:rsidP="00524E3A">
      <w:pPr>
        <w:jc w:val="center"/>
        <w:rPr>
          <w:b/>
          <w:sz w:val="20"/>
          <w:szCs w:val="20"/>
          <w:u w:val="single"/>
        </w:rPr>
      </w:pPr>
      <w:r w:rsidRPr="00524E3A">
        <w:rPr>
          <w:noProof/>
          <w:sz w:val="20"/>
          <w:szCs w:val="20"/>
          <w:lang w:eastAsia="pl-PL"/>
        </w:rPr>
        <w:t>Szlifierka stołowa taśmowa.</w:t>
      </w:r>
    </w:p>
    <w:p w:rsidR="007001C1" w:rsidRPr="00CA2D25" w:rsidRDefault="008628BB" w:rsidP="001214A8">
      <w:pPr>
        <w:rPr>
          <w:b/>
          <w:sz w:val="36"/>
          <w:szCs w:val="36"/>
          <w:u w:val="single"/>
        </w:rPr>
      </w:pPr>
      <w:r w:rsidRPr="00CA2D25">
        <w:rPr>
          <w:b/>
          <w:sz w:val="36"/>
          <w:szCs w:val="36"/>
          <w:u w:val="single"/>
        </w:rPr>
        <w:lastRenderedPageBreak/>
        <w:t>Przeciąganie</w:t>
      </w:r>
    </w:p>
    <w:p w:rsidR="00CA2D25" w:rsidRDefault="008628BB" w:rsidP="001214A8">
      <w:r>
        <w:t>Przeciąganie to obróbka wiórowa w której cały naddatek obróbkowy usuwany jest najczęściej w czasie jednego przejścia narzędzia narzędzia- przeciągacza. Proces ten jest stosowany w produkcji wielkoseryjnej i masowej. Wyróżniamy przeciąganie</w:t>
      </w:r>
      <w:r w:rsidR="00CA2D25">
        <w:t>:</w:t>
      </w:r>
    </w:p>
    <w:p w:rsidR="00CA2D25" w:rsidRDefault="008628BB" w:rsidP="00CA2D25">
      <w:pPr>
        <w:spacing w:after="0"/>
      </w:pPr>
      <w:r>
        <w:t xml:space="preserve"> </w:t>
      </w:r>
      <w:r w:rsidR="00CA2D25">
        <w:t xml:space="preserve">-  </w:t>
      </w:r>
      <w:r>
        <w:t>wewnętrzne</w:t>
      </w:r>
      <w:r w:rsidR="00CA2D25">
        <w:t xml:space="preserve">, </w:t>
      </w:r>
    </w:p>
    <w:p w:rsidR="00CA2D25" w:rsidRDefault="00CA2D25" w:rsidP="00CA2D25">
      <w:pPr>
        <w:spacing w:after="0"/>
      </w:pPr>
      <w:r>
        <w:t xml:space="preserve"> -  zewnętrzne,</w:t>
      </w:r>
    </w:p>
    <w:p w:rsidR="008628BB" w:rsidRDefault="00CA2D25" w:rsidP="00CA2D25">
      <w:pPr>
        <w:spacing w:after="0"/>
      </w:pPr>
      <w:r>
        <w:t xml:space="preserve"> -  kształtowe</w:t>
      </w:r>
    </w:p>
    <w:p w:rsidR="007001C1" w:rsidRDefault="007001C1" w:rsidP="001214A8"/>
    <w:p w:rsidR="007001C1" w:rsidRDefault="00CA2D25" w:rsidP="001214A8">
      <w:r>
        <w:t xml:space="preserve">                   </w:t>
      </w:r>
      <w:r w:rsidR="008628BB" w:rsidRPr="008628BB">
        <w:drawing>
          <wp:inline distT="0" distB="0" distL="0" distR="0">
            <wp:extent cx="4202860" cy="1543050"/>
            <wp:effectExtent l="0" t="0" r="7620" b="0"/>
            <wp:docPr id="56" name="Obraz 56" descr="Przeciągan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zeciągan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99" cy="155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25" w:rsidRPr="00CA2D25" w:rsidRDefault="00CA2D25" w:rsidP="00CA2D25">
      <w:pPr>
        <w:jc w:val="center"/>
        <w:rPr>
          <w:sz w:val="20"/>
          <w:szCs w:val="20"/>
        </w:rPr>
      </w:pPr>
      <w:r w:rsidRPr="00CA2D25">
        <w:rPr>
          <w:sz w:val="20"/>
          <w:szCs w:val="20"/>
        </w:rPr>
        <w:t>Przeciągacz do wykonywania otworów o przekroju kołowym.</w:t>
      </w:r>
    </w:p>
    <w:p w:rsidR="00CA2D25" w:rsidRDefault="00CA2D25" w:rsidP="001214A8"/>
    <w:p w:rsidR="007001C1" w:rsidRDefault="00CA2D25" w:rsidP="001214A8">
      <w:r>
        <w:rPr>
          <w:noProof/>
          <w:lang w:eastAsia="pl-PL"/>
        </w:rPr>
        <w:t xml:space="preserve">                                           </w:t>
      </w:r>
      <w:r w:rsidR="008D1484">
        <w:rPr>
          <w:noProof/>
          <w:lang w:eastAsia="pl-PL"/>
        </w:rPr>
        <w:t xml:space="preserve">         </w:t>
      </w:r>
      <w:r>
        <w:rPr>
          <w:noProof/>
          <w:lang w:eastAsia="pl-PL"/>
        </w:rPr>
        <w:drawing>
          <wp:inline distT="0" distB="0" distL="0" distR="0" wp14:anchorId="687C8112">
            <wp:extent cx="2395049" cy="1045210"/>
            <wp:effectExtent l="0" t="0" r="5715" b="254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51" cy="105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D25" w:rsidRPr="00CA2D25" w:rsidRDefault="00CA2D25" w:rsidP="00CA2D25">
      <w:pPr>
        <w:jc w:val="center"/>
        <w:rPr>
          <w:sz w:val="20"/>
          <w:szCs w:val="20"/>
        </w:rPr>
      </w:pPr>
      <w:r w:rsidRPr="00CA2D25">
        <w:rPr>
          <w:sz w:val="20"/>
          <w:szCs w:val="20"/>
        </w:rPr>
        <w:t>Różne kształty otworów po przejściu przeciągacza.</w:t>
      </w:r>
    </w:p>
    <w:p w:rsidR="00CA2D25" w:rsidRDefault="00CA2D25" w:rsidP="001214A8"/>
    <w:p w:rsidR="00CA2D25" w:rsidRDefault="008D1484" w:rsidP="001214A8">
      <w:r>
        <w:t xml:space="preserve">                                        </w:t>
      </w:r>
      <w:r w:rsidR="00CA2D25" w:rsidRPr="00CA2D25">
        <w:drawing>
          <wp:inline distT="0" distB="0" distL="0" distR="0">
            <wp:extent cx="3187700" cy="2390775"/>
            <wp:effectExtent l="0" t="0" r="0" b="9525"/>
            <wp:docPr id="60" name="Obraz 60" descr="Przeciągarka do otworów - 7346275776 - oficjalne archiwum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zeciągarka do otworów - 7346275776 - oficjalne archiwum Allegr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40" cy="23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25" w:rsidRDefault="008166E5" w:rsidP="008166E5">
      <w:pPr>
        <w:jc w:val="center"/>
      </w:pPr>
      <w:r>
        <w:t>Przeciągarka.</w:t>
      </w:r>
    </w:p>
    <w:p w:rsidR="007001C1" w:rsidRDefault="00CA2D25" w:rsidP="008166E5">
      <w:pPr>
        <w:jc w:val="center"/>
      </w:pPr>
      <w:r w:rsidRPr="00CA2D25">
        <w:t>https://www.youtube.com/watch?v=t6w_MMx3VhU</w:t>
      </w:r>
    </w:p>
    <w:p w:rsidR="007001C1" w:rsidRDefault="00CC08DD" w:rsidP="001214A8">
      <w:r>
        <w:lastRenderedPageBreak/>
        <w:t>Zadanie:</w:t>
      </w:r>
    </w:p>
    <w:p w:rsidR="00CC08DD" w:rsidRDefault="00CC08DD" w:rsidP="001214A8">
      <w:r>
        <w:t>Proszę z powyższego tekstu wyszukać narzędzie które jest używane w różnych rodzajach obróbki, narysować go lub wstawić zdjęcie, krótko opisać, a z innych źródeł postarać się zaznaczyć charakterystyczne kąty i nazwać je.</w:t>
      </w:r>
    </w:p>
    <w:p w:rsidR="00CA2D25" w:rsidRDefault="00CA2D25" w:rsidP="001214A8">
      <w:pPr>
        <w:rPr>
          <w:rStyle w:val="Hipercze"/>
        </w:rPr>
      </w:pPr>
    </w:p>
    <w:p w:rsidR="00CA2D25" w:rsidRDefault="00CA2D25" w:rsidP="001214A8">
      <w:pPr>
        <w:rPr>
          <w:rStyle w:val="Hipercze"/>
        </w:rPr>
      </w:pPr>
    </w:p>
    <w:p w:rsidR="009F4EF0" w:rsidRPr="009F4EF0" w:rsidRDefault="009F4EF0" w:rsidP="009F4EF0">
      <w:pPr>
        <w:rPr>
          <w:rStyle w:val="Hipercze"/>
        </w:rPr>
      </w:pP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Źródła: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https://mechanika-obrobka.pl/wiercenie_struganie/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http://www.konstrukcjeinzynierskie.pl/fragmenty/134-f2015/fstyczen2015/1339-reczne-skrobanie-powierzchni-stykowych-obrabiarek   Mariusz Wilkowski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https://www.castorama.pl/ciecie-elementow-metalowych-jakich-narzedzi-uzyc-ins-65430.html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https://metale.pl/wiedza/metale/ciecie-metali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dr inż. Jan Krzos Literatura; pomocnicza Figurski J., Popis S., „Wykonywanie elementów maszyn, urządzeń i narzędzi“, WSiP, Warszawa 2015.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Górecki A., „Technologia ogólna. Podstawy technologii mechanicznych“, WSiP,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Warszawa 2012.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Karolewska W., Przecinak“ w „Narzędzia, elektronarzędzia“, 1 (53) 2007, str.66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Andrzejewski H., Lipski R., „Technologia. Obróbka ręczna”, cz.1, WSiP,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Warszawa 1982.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Figurski J., Popis S., „Wykonywanie elementów maszyn, urządzeń i narzędzi”, WSiP, Warszawa 2015.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Strona internetowawww.bhkarcz.pl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http://www.ktmia.ath.bielsko.pl/zkww/skraw/lab_2.pdf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https://m6.pk.edu.pl/materialy/7_SZLIFOWANIE_SCIERNICOWE.pdf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https://zsmi.pl/wp-content/uploads/2012/10/Wykonywanie-typowych-prac-na-szlifierkach.pdf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http://grafit.mchtr.pw.edu.pl/~askalski/PTW-lab/PTW4.pdf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TomaszJagiełło  https://portalnarzedzi.pl/artykul/pilniki-i-pilowanie/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https://procestechnologiczny.com.pl/frezowanie-podstawy-podzial-definicje/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Poradnik obróbki skrawaniem, AB SANDVIK Coromant 2010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Erbel J., Encyklopedia technik wytwarzania stosowanych w przemyśle maszynowym. Tom II. Obróbka skrawaniem, montaż, OWPW 1993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Wilkowski J., Zbiór zadań projektowych z podstaw konstrukcji maszyn. Tom II. Podstawy projektowania, OWPW 1990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lastRenderedPageBreak/>
        <w:t>Poradnik Inżyniera. Obróbka skrawaniem, tom .I, WNT 1991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Brodowicz W., Skrawanie i narzędzia, WSiP 1995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Materiały informacyjne  GF Machining Solutions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Materiały informacyjne S.T.M. Systemy i Technologie Mechaniczne Sp. z o.o.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https://www.ceratizit.com/uploads/tx_extproduct//files/GD_KT_PRO-723-0318_SPL_ABS_V1.pdf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http://przemot.com.pl/oferta-firmy/ciecie-cnc-definicja-i-metody-ciecia-cnc/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https://www.google.com/search -grafika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https://www.youtube.com/watch?v=R5wdYBgj9t4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https://www.youtube.com/watch?v=xDfhHXCHNJ4</w:t>
      </w:r>
    </w:p>
    <w:p w:rsidR="009F4EF0" w:rsidRPr="009F4EF0" w:rsidRDefault="009F4EF0" w:rsidP="009F4EF0">
      <w:pPr>
        <w:rPr>
          <w:rStyle w:val="Hipercze"/>
        </w:rPr>
      </w:pPr>
      <w:r w:rsidRPr="009F4EF0">
        <w:rPr>
          <w:rStyle w:val="Hipercze"/>
        </w:rPr>
        <w:t>https://www.klingspor.pl/szlifierstwo/szlifowanie-reczne</w:t>
      </w:r>
    </w:p>
    <w:p w:rsidR="00CA2D25" w:rsidRDefault="009F4EF0" w:rsidP="009F4EF0">
      <w:pPr>
        <w:rPr>
          <w:rStyle w:val="Hipercze"/>
        </w:rPr>
      </w:pPr>
      <w:r w:rsidRPr="009F4EF0">
        <w:rPr>
          <w:rStyle w:val="Hipercze"/>
        </w:rPr>
        <w:t>https://www.narzedziak.pl/category/narzedzia-reczne-narzedzia-stolarskie-szlifowanie-reczne</w:t>
      </w:r>
    </w:p>
    <w:p w:rsidR="00231B0D" w:rsidRDefault="00A0146D" w:rsidP="001214A8">
      <w:r w:rsidRPr="00A0146D">
        <w:t>http://www.czek.eu/zajecia%20praktyczne/dzial%20II.htm</w:t>
      </w:r>
    </w:p>
    <w:p w:rsidR="00231B0D" w:rsidRDefault="001D26E8" w:rsidP="001214A8">
      <w:r w:rsidRPr="001D26E8">
        <w:t>https://mechanika-obrobka.pl/toczenie/</w:t>
      </w:r>
    </w:p>
    <w:p w:rsidR="00231B0D" w:rsidRDefault="00FF59B5" w:rsidP="001214A8">
      <w:r w:rsidRPr="00FF59B5">
        <w:t>https://branzametalowa.pl/procesy-obrobki-metalu/struganie-dlutowanie-podstawowe-informacje/</w:t>
      </w:r>
    </w:p>
    <w:p w:rsidR="001214A8" w:rsidRDefault="001214A8" w:rsidP="001214A8">
      <w:r>
        <w:t>https://www.youtube.com/watch?v=Q5z-j22qEJ4</w:t>
      </w:r>
    </w:p>
    <w:p w:rsidR="001214A8" w:rsidRDefault="001214A8" w:rsidP="001214A8">
      <w:r>
        <w:t>https://www.youtube.com/watch?v=dHbKHlKJuTc</w:t>
      </w:r>
    </w:p>
    <w:p w:rsidR="001214A8" w:rsidRDefault="001214A8" w:rsidP="001214A8">
      <w:r>
        <w:t>https://www.youtube.com/watch?v=k5p4CJb46ac</w:t>
      </w:r>
    </w:p>
    <w:p w:rsidR="001214A8" w:rsidRDefault="00FF59B5" w:rsidP="001214A8">
      <w:r w:rsidRPr="00FF59B5">
        <w:t>http://bumafreedom.pl/charakterystyka-odmiany-i-rodzaje-strugania/</w:t>
      </w:r>
    </w:p>
    <w:p w:rsidR="001214A8" w:rsidRDefault="001214A8" w:rsidP="001214A8">
      <w:r>
        <w:t>https://www.youtube.com/watch?v=yewLTY-vCw8</w:t>
      </w:r>
    </w:p>
    <w:p w:rsidR="00587A1D" w:rsidRDefault="00B80637" w:rsidP="001214A8">
      <w:hyperlink r:id="rId57" w:anchor="LdQI" w:history="1">
        <w:r w:rsidR="00217EBC" w:rsidRPr="008A3B95">
          <w:rPr>
            <w:rStyle w:val="Hipercze"/>
          </w:rPr>
          <w:t>https://www.youtube.com/watch?v=olkiMCPLdQI</w:t>
        </w:r>
      </w:hyperlink>
    </w:p>
    <w:p w:rsidR="00217EBC" w:rsidRDefault="004754A9" w:rsidP="001214A8">
      <w:r w:rsidRPr="004754A9">
        <w:t>https://www.ebmia.pl/wiedza/porady/obrobka-porady/rodzaje-tokarek/</w:t>
      </w:r>
    </w:p>
    <w:p w:rsidR="00217EBC" w:rsidRDefault="00B80637" w:rsidP="001214A8">
      <w:hyperlink r:id="rId58" w:history="1">
        <w:r w:rsidR="00A83CD1" w:rsidRPr="00E33421">
          <w:rPr>
            <w:rStyle w:val="Hipercze"/>
          </w:rPr>
          <w:t>https://m6.pk.edu.pl/materialy/7_SZLIFOWANIE_SCIERNICOWE.pdf</w:t>
        </w:r>
      </w:hyperlink>
    </w:p>
    <w:p w:rsidR="00A83CD1" w:rsidRDefault="004754A9" w:rsidP="001214A8">
      <w:r w:rsidRPr="004754A9">
        <w:t>http://www.ktmia.ath.bielsko.pl/zkww/osir/tokarki.pdf</w:t>
      </w:r>
    </w:p>
    <w:p w:rsidR="00A83CD1" w:rsidRDefault="00B80637" w:rsidP="001214A8">
      <w:hyperlink r:id="rId59" w:history="1">
        <w:r w:rsidR="00A83CD1" w:rsidRPr="00E33421">
          <w:rPr>
            <w:rStyle w:val="Hipercze"/>
          </w:rPr>
          <w:t>https://galwmet.pl/wpis-blog/glowne-rodzaje-toczenia-obrobka-skrawaniem-toczenie/</w:t>
        </w:r>
      </w:hyperlink>
    </w:p>
    <w:p w:rsidR="00A83CD1" w:rsidRDefault="00A83CD1" w:rsidP="001214A8"/>
    <w:p w:rsidR="00217EBC" w:rsidRDefault="00217EBC" w:rsidP="001214A8"/>
    <w:sectPr w:rsidR="00217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637" w:rsidRDefault="00B80637" w:rsidP="008B0EEA">
      <w:pPr>
        <w:spacing w:after="0" w:line="240" w:lineRule="auto"/>
      </w:pPr>
      <w:r>
        <w:separator/>
      </w:r>
    </w:p>
  </w:endnote>
  <w:endnote w:type="continuationSeparator" w:id="0">
    <w:p w:rsidR="00B80637" w:rsidRDefault="00B80637" w:rsidP="008B0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637" w:rsidRDefault="00B80637" w:rsidP="008B0EEA">
      <w:pPr>
        <w:spacing w:after="0" w:line="240" w:lineRule="auto"/>
      </w:pPr>
      <w:r>
        <w:separator/>
      </w:r>
    </w:p>
  </w:footnote>
  <w:footnote w:type="continuationSeparator" w:id="0">
    <w:p w:rsidR="00B80637" w:rsidRDefault="00B80637" w:rsidP="008B0E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B0B"/>
    <w:rsid w:val="000E3895"/>
    <w:rsid w:val="00114D34"/>
    <w:rsid w:val="001214A8"/>
    <w:rsid w:val="00154DF6"/>
    <w:rsid w:val="00190626"/>
    <w:rsid w:val="001A6B0B"/>
    <w:rsid w:val="001D26E8"/>
    <w:rsid w:val="00217EBC"/>
    <w:rsid w:val="0022522D"/>
    <w:rsid w:val="0022668B"/>
    <w:rsid w:val="00231B0D"/>
    <w:rsid w:val="002917A9"/>
    <w:rsid w:val="002F072C"/>
    <w:rsid w:val="002F0C65"/>
    <w:rsid w:val="0032677F"/>
    <w:rsid w:val="00352E79"/>
    <w:rsid w:val="0037047E"/>
    <w:rsid w:val="00383880"/>
    <w:rsid w:val="003F131A"/>
    <w:rsid w:val="0042112E"/>
    <w:rsid w:val="00443077"/>
    <w:rsid w:val="00443CFA"/>
    <w:rsid w:val="00464305"/>
    <w:rsid w:val="004754A9"/>
    <w:rsid w:val="004B1486"/>
    <w:rsid w:val="004F24EA"/>
    <w:rsid w:val="00524E3A"/>
    <w:rsid w:val="005317B4"/>
    <w:rsid w:val="00587A1D"/>
    <w:rsid w:val="005B2F02"/>
    <w:rsid w:val="005C5113"/>
    <w:rsid w:val="00627AD4"/>
    <w:rsid w:val="00671DE4"/>
    <w:rsid w:val="006F0B24"/>
    <w:rsid w:val="006F11EC"/>
    <w:rsid w:val="007001C1"/>
    <w:rsid w:val="0075557A"/>
    <w:rsid w:val="00785543"/>
    <w:rsid w:val="007B13DD"/>
    <w:rsid w:val="007C2250"/>
    <w:rsid w:val="007F3C17"/>
    <w:rsid w:val="008166E5"/>
    <w:rsid w:val="008628BB"/>
    <w:rsid w:val="0088372A"/>
    <w:rsid w:val="008B0EEA"/>
    <w:rsid w:val="008D1484"/>
    <w:rsid w:val="008F3344"/>
    <w:rsid w:val="009D5BBF"/>
    <w:rsid w:val="009F4EF0"/>
    <w:rsid w:val="00A0146D"/>
    <w:rsid w:val="00A83CD1"/>
    <w:rsid w:val="00AA315C"/>
    <w:rsid w:val="00B01145"/>
    <w:rsid w:val="00B226A6"/>
    <w:rsid w:val="00B635E1"/>
    <w:rsid w:val="00B80637"/>
    <w:rsid w:val="00B8789B"/>
    <w:rsid w:val="00B97B49"/>
    <w:rsid w:val="00BD733B"/>
    <w:rsid w:val="00C224F2"/>
    <w:rsid w:val="00CA2D25"/>
    <w:rsid w:val="00CC08DD"/>
    <w:rsid w:val="00E31A39"/>
    <w:rsid w:val="00E32367"/>
    <w:rsid w:val="00E34A5B"/>
    <w:rsid w:val="00E45561"/>
    <w:rsid w:val="00EF2B54"/>
    <w:rsid w:val="00F267C6"/>
    <w:rsid w:val="00F46280"/>
    <w:rsid w:val="00F7170F"/>
    <w:rsid w:val="00F94B5F"/>
    <w:rsid w:val="00FC7E2D"/>
    <w:rsid w:val="00FD16A4"/>
    <w:rsid w:val="00FD19AB"/>
    <w:rsid w:val="00FF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BB669-C8FE-44A2-AC1D-DD4C7E5A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8388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31B0D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B0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0EEA"/>
  </w:style>
  <w:style w:type="paragraph" w:styleId="Stopka">
    <w:name w:val="footer"/>
    <w:basedOn w:val="Normalny"/>
    <w:link w:val="StopkaZnak"/>
    <w:uiPriority w:val="99"/>
    <w:unhideWhenUsed/>
    <w:rsid w:val="008B0E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0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hyperlink" Target="https://m6.pk.edu.pl/materialy/7_SZLIFOWANIE_SCIERNICOWE.pdf" TargetMode="Externa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yperlink" Target="https://galwmet.pl/wpis-blog/glowne-rodzaje-toczenia-obrobka-skrawaniem-toczenie/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hyperlink" Target="https://www.youtube.com/watch?v=olkiMCP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20</Pages>
  <Words>2363</Words>
  <Characters>14184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ArturS</dc:creator>
  <cp:keywords/>
  <dc:description/>
  <cp:lastModifiedBy>ArturS</cp:lastModifiedBy>
  <cp:revision>11</cp:revision>
  <dcterms:created xsi:type="dcterms:W3CDTF">2020-11-15T12:11:00Z</dcterms:created>
  <dcterms:modified xsi:type="dcterms:W3CDTF">2020-11-18T09:56:00Z</dcterms:modified>
</cp:coreProperties>
</file>