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18" w:rsidRDefault="007D189E"/>
    <w:p w:rsidR="002050BC" w:rsidRPr="001A38C1" w:rsidRDefault="002050BC" w:rsidP="00205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2050BC" w:rsidRPr="001A38C1" w:rsidRDefault="002050BC" w:rsidP="00205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1A38C1">
        <w:rPr>
          <w:rFonts w:ascii="Times New Roman" w:hAnsi="Times New Roman" w:cs="Times New Roman"/>
          <w:b/>
          <w:sz w:val="24"/>
          <w:szCs w:val="24"/>
        </w:rPr>
        <w:t>.03.2021</w:t>
      </w:r>
    </w:p>
    <w:p w:rsidR="002050BC" w:rsidRPr="001A38C1" w:rsidRDefault="002050BC" w:rsidP="002050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0BC" w:rsidRDefault="002050BC" w:rsidP="002050BC">
      <w:pPr>
        <w:rPr>
          <w:rFonts w:ascii="Times New Roman" w:hAnsi="Times New Roman" w:cs="Times New Roman"/>
          <w:sz w:val="24"/>
          <w:szCs w:val="24"/>
        </w:rPr>
      </w:pPr>
      <w:r w:rsidRPr="001A38C1">
        <w:rPr>
          <w:rFonts w:ascii="Times New Roman" w:hAnsi="Times New Roman" w:cs="Times New Roman"/>
          <w:sz w:val="24"/>
          <w:szCs w:val="24"/>
        </w:rPr>
        <w:t xml:space="preserve"> LEKCJA </w:t>
      </w:r>
      <w:r>
        <w:rPr>
          <w:rFonts w:ascii="Times New Roman" w:hAnsi="Times New Roman" w:cs="Times New Roman"/>
          <w:sz w:val="24"/>
          <w:szCs w:val="24"/>
        </w:rPr>
        <w:t>15-18</w:t>
      </w:r>
      <w:r w:rsidRPr="001A38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50BC" w:rsidRDefault="002050BC" w:rsidP="002050BC">
      <w:pPr>
        <w:rPr>
          <w:rFonts w:ascii="Times New Roman" w:hAnsi="Times New Roman" w:cs="Times New Roman"/>
          <w:sz w:val="24"/>
          <w:szCs w:val="24"/>
        </w:rPr>
      </w:pPr>
    </w:p>
    <w:p w:rsidR="002050BC" w:rsidRDefault="002050BC" w:rsidP="002050BC">
      <w:pPr>
        <w:rPr>
          <w:rFonts w:ascii="Times New Roman" w:hAnsi="Times New Roman" w:cs="Times New Roman"/>
          <w:b/>
          <w:sz w:val="24"/>
          <w:szCs w:val="24"/>
        </w:rPr>
      </w:pPr>
      <w:r w:rsidRPr="00793173">
        <w:rPr>
          <w:rFonts w:ascii="Times New Roman" w:hAnsi="Times New Roman" w:cs="Times New Roman"/>
          <w:b/>
          <w:sz w:val="24"/>
          <w:szCs w:val="24"/>
        </w:rPr>
        <w:t xml:space="preserve">TEMAT :  </w:t>
      </w:r>
      <w:r w:rsidRPr="00BD6C56">
        <w:rPr>
          <w:rFonts w:ascii="Times New Roman" w:hAnsi="Times New Roman" w:cs="Times New Roman"/>
          <w:b/>
          <w:sz w:val="24"/>
          <w:szCs w:val="24"/>
        </w:rPr>
        <w:t>Zmiany zachodzące podczas produkcji i przechowywania żywności. Podział metod utrwalania żywności - charakterystyka i zastosowanie. Wpływ metod utrwalania na wartość odżywczą, cechy organoleptyczne i trwałość produktu. Zagrożenia dla zdrowia i życia człowieka związane z procesem utrwalania żywności.</w:t>
      </w:r>
    </w:p>
    <w:p w:rsidR="00F52F62" w:rsidRPr="00BD6C56" w:rsidRDefault="00F52F62" w:rsidP="002050BC">
      <w:pPr>
        <w:rPr>
          <w:rFonts w:ascii="Times New Roman" w:hAnsi="Times New Roman" w:cs="Times New Roman"/>
          <w:b/>
          <w:sz w:val="24"/>
          <w:szCs w:val="24"/>
        </w:rPr>
      </w:pPr>
    </w:p>
    <w:p w:rsidR="002050BC" w:rsidRDefault="002050BC" w:rsidP="002050BC">
      <w:pPr>
        <w:rPr>
          <w:rFonts w:ascii="Times New Roman" w:hAnsi="Times New Roman" w:cs="Times New Roman"/>
          <w:b/>
          <w:sz w:val="24"/>
          <w:szCs w:val="24"/>
        </w:rPr>
      </w:pPr>
    </w:p>
    <w:p w:rsidR="002050BC" w:rsidRPr="00F52F62" w:rsidRDefault="002050BC">
      <w:pPr>
        <w:rPr>
          <w:rFonts w:ascii="Times New Roman" w:hAnsi="Times New Roman" w:cs="Times New Roman"/>
          <w:sz w:val="24"/>
          <w:szCs w:val="24"/>
        </w:rPr>
      </w:pPr>
      <w:r>
        <w:t xml:space="preserve">1.  </w:t>
      </w:r>
      <w:r w:rsidR="00F52F62" w:rsidRPr="00F52F62">
        <w:rPr>
          <w:rFonts w:ascii="Times New Roman" w:hAnsi="Times New Roman" w:cs="Times New Roman"/>
          <w:sz w:val="24"/>
          <w:szCs w:val="24"/>
        </w:rPr>
        <w:t>Zmiany zachodzące podczas produkcji i przechowywania żywności.</w:t>
      </w:r>
    </w:p>
    <w:p w:rsidR="00F52F62" w:rsidRDefault="00A85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809282"/>
            <wp:effectExtent l="19050" t="0" r="0" b="0"/>
            <wp:docPr id="1" name="Obraz 1" descr="C:\Users\HP\Desktop\IMG_20210307_2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07_200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C0" w:rsidRDefault="002A6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974440"/>
            <wp:effectExtent l="19050" t="0" r="0" b="0"/>
            <wp:docPr id="2" name="Obraz 2" descr="C:\Users\HP\Desktop\IMG_20210307_2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07_20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60" w:rsidRDefault="002A6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481" cy="2219325"/>
            <wp:effectExtent l="19050" t="0" r="0" b="0"/>
            <wp:docPr id="3" name="Obraz 3" descr="C:\Users\HP\Desktop\IMG_20210307_2009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07_20092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FA" w:rsidRDefault="00720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495" cy="6362700"/>
            <wp:effectExtent l="19050" t="0" r="0" b="0"/>
            <wp:docPr id="4" name="Obraz 4" descr="C:\Users\HP\Desktop\IMG_20210307_2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07_20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FA" w:rsidRDefault="00B40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378771"/>
            <wp:effectExtent l="19050" t="0" r="0" b="0"/>
            <wp:docPr id="5" name="Obraz 5" descr="C:\Users\HP\Desktop\IMG_20210307_2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07_20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3E" w:rsidRDefault="00B40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29361"/>
            <wp:effectExtent l="19050" t="0" r="0" b="0"/>
            <wp:docPr id="6" name="Obraz 6" descr="C:\Users\HP\Desktop\IMG_20210307_2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07_201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B8" w:rsidRDefault="009367B8">
      <w:pPr>
        <w:rPr>
          <w:rFonts w:ascii="Times New Roman" w:hAnsi="Times New Roman" w:cs="Times New Roman"/>
          <w:sz w:val="24"/>
          <w:szCs w:val="24"/>
        </w:rPr>
      </w:pPr>
    </w:p>
    <w:p w:rsidR="009367B8" w:rsidRDefault="009367B8">
      <w:pPr>
        <w:rPr>
          <w:rFonts w:ascii="Times New Roman" w:hAnsi="Times New Roman" w:cs="Times New Roman"/>
          <w:sz w:val="24"/>
          <w:szCs w:val="24"/>
        </w:rPr>
      </w:pPr>
    </w:p>
    <w:p w:rsidR="009367B8" w:rsidRDefault="009367B8">
      <w:pPr>
        <w:rPr>
          <w:rFonts w:ascii="Times New Roman" w:hAnsi="Times New Roman" w:cs="Times New Roman"/>
          <w:sz w:val="24"/>
          <w:szCs w:val="24"/>
        </w:rPr>
      </w:pPr>
    </w:p>
    <w:p w:rsidR="009367B8" w:rsidRDefault="009367B8">
      <w:pPr>
        <w:rPr>
          <w:rFonts w:ascii="Times New Roman" w:hAnsi="Times New Roman" w:cs="Times New Roman"/>
          <w:sz w:val="24"/>
          <w:szCs w:val="24"/>
        </w:rPr>
      </w:pPr>
    </w:p>
    <w:p w:rsidR="009367B8" w:rsidRDefault="009367B8">
      <w:pPr>
        <w:rPr>
          <w:rFonts w:ascii="Times New Roman" w:hAnsi="Times New Roman" w:cs="Times New Roman"/>
          <w:sz w:val="24"/>
          <w:szCs w:val="24"/>
        </w:rPr>
      </w:pPr>
    </w:p>
    <w:p w:rsidR="009367B8" w:rsidRPr="00F52F62" w:rsidRDefault="009367B8">
      <w:pPr>
        <w:rPr>
          <w:rFonts w:ascii="Times New Roman" w:hAnsi="Times New Roman" w:cs="Times New Roman"/>
          <w:sz w:val="24"/>
          <w:szCs w:val="24"/>
        </w:rPr>
      </w:pPr>
    </w:p>
    <w:p w:rsidR="00F52F62" w:rsidRPr="00F52F62" w:rsidRDefault="00F52F62">
      <w:pPr>
        <w:rPr>
          <w:rFonts w:ascii="Times New Roman" w:hAnsi="Times New Roman" w:cs="Times New Roman"/>
        </w:rPr>
      </w:pPr>
    </w:p>
    <w:p w:rsidR="002050BC" w:rsidRDefault="002050BC">
      <w:pPr>
        <w:rPr>
          <w:rFonts w:ascii="Times New Roman" w:hAnsi="Times New Roman" w:cs="Times New Roman"/>
          <w:sz w:val="24"/>
          <w:szCs w:val="24"/>
        </w:rPr>
      </w:pPr>
      <w:r w:rsidRPr="00F52F62">
        <w:rPr>
          <w:rFonts w:ascii="Times New Roman" w:hAnsi="Times New Roman" w:cs="Times New Roman"/>
        </w:rPr>
        <w:lastRenderedPageBreak/>
        <w:t xml:space="preserve">2.  </w:t>
      </w:r>
      <w:r w:rsidR="00F52F62" w:rsidRPr="00F52F62">
        <w:rPr>
          <w:rFonts w:ascii="Times New Roman" w:hAnsi="Times New Roman" w:cs="Times New Roman"/>
          <w:sz w:val="24"/>
          <w:szCs w:val="24"/>
        </w:rPr>
        <w:t>Podział metod utrwalania żywności - charakterystyka i zastosowanie.</w:t>
      </w: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2C3474" w:rsidRDefault="002C3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415175"/>
            <wp:effectExtent l="19050" t="0" r="0" b="0"/>
            <wp:docPr id="7" name="Obraz 7" descr="C:\Users\HP\Desktop\IMG_20210307_2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07_201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74" w:rsidRDefault="00CE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1381125"/>
            <wp:effectExtent l="19050" t="0" r="0" b="0"/>
            <wp:docPr id="8" name="Obraz 8" descr="C:\Users\HP\Desktop\IMG_20210307_2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07_201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2C3474" w:rsidRPr="00F52F62" w:rsidRDefault="002C3474">
      <w:pPr>
        <w:rPr>
          <w:rFonts w:ascii="Times New Roman" w:hAnsi="Times New Roman" w:cs="Times New Roman"/>
          <w:sz w:val="24"/>
          <w:szCs w:val="24"/>
        </w:rPr>
      </w:pPr>
    </w:p>
    <w:p w:rsidR="00F52F62" w:rsidRPr="00F52F62" w:rsidRDefault="00F52F62">
      <w:pPr>
        <w:rPr>
          <w:rFonts w:ascii="Times New Roman" w:hAnsi="Times New Roman" w:cs="Times New Roman"/>
        </w:rPr>
      </w:pPr>
    </w:p>
    <w:p w:rsidR="002050BC" w:rsidRDefault="002050BC">
      <w:pPr>
        <w:rPr>
          <w:rFonts w:ascii="Times New Roman" w:hAnsi="Times New Roman" w:cs="Times New Roman"/>
          <w:sz w:val="24"/>
          <w:szCs w:val="24"/>
        </w:rPr>
      </w:pPr>
      <w:r w:rsidRPr="00F52F62">
        <w:rPr>
          <w:rFonts w:ascii="Times New Roman" w:hAnsi="Times New Roman" w:cs="Times New Roman"/>
        </w:rPr>
        <w:lastRenderedPageBreak/>
        <w:t xml:space="preserve">3.  </w:t>
      </w:r>
      <w:r w:rsidR="00F52F62" w:rsidRPr="00F52F62">
        <w:rPr>
          <w:rFonts w:ascii="Times New Roman" w:hAnsi="Times New Roman" w:cs="Times New Roman"/>
          <w:sz w:val="24"/>
          <w:szCs w:val="24"/>
        </w:rPr>
        <w:t>Wpływ metod utrwalania na wartość odżywczą, cechy organoleptyczne i trwałość produktu.</w:t>
      </w: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659505"/>
            <wp:effectExtent l="19050" t="0" r="0" b="0"/>
            <wp:docPr id="9" name="Obraz 9" descr="C:\Users\HP\Desktop\IMG_20210307_2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07_201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C3" w:rsidRDefault="00CE59C3">
      <w:pPr>
        <w:rPr>
          <w:rFonts w:ascii="Times New Roman" w:hAnsi="Times New Roman" w:cs="Times New Roman"/>
          <w:sz w:val="24"/>
          <w:szCs w:val="24"/>
        </w:rPr>
      </w:pPr>
    </w:p>
    <w:p w:rsidR="005B277B" w:rsidRDefault="005B2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061442"/>
            <wp:effectExtent l="19050" t="0" r="0" b="0"/>
            <wp:docPr id="10" name="Obraz 10" descr="C:\Users\HP\Desktop\IMG_20210307_2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07_201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B" w:rsidRDefault="00F83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9169960"/>
            <wp:effectExtent l="19050" t="0" r="0" b="0"/>
            <wp:docPr id="12" name="Obraz 12" descr="C:\Users\HP\Desktop\IMG_20210307_2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07_201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28" w:rsidRDefault="003E2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00554"/>
            <wp:effectExtent l="19050" t="0" r="0" b="0"/>
            <wp:docPr id="13" name="Obraz 13" descr="C:\Users\HP\Desktop\IMG_20210307_2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07_201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B9B" w:rsidRDefault="003E2B9B">
      <w:pPr>
        <w:rPr>
          <w:rFonts w:ascii="Times New Roman" w:hAnsi="Times New Roman" w:cs="Times New Roman"/>
          <w:sz w:val="24"/>
          <w:szCs w:val="24"/>
        </w:rPr>
      </w:pPr>
    </w:p>
    <w:p w:rsidR="003E2B9B" w:rsidRDefault="003E2B9B">
      <w:pPr>
        <w:rPr>
          <w:rFonts w:ascii="Times New Roman" w:hAnsi="Times New Roman" w:cs="Times New Roman"/>
          <w:sz w:val="24"/>
          <w:szCs w:val="24"/>
        </w:rPr>
      </w:pPr>
    </w:p>
    <w:p w:rsidR="003E2B9B" w:rsidRDefault="003E2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44446"/>
            <wp:effectExtent l="19050" t="0" r="0" b="0"/>
            <wp:docPr id="14" name="Obraz 14" descr="C:\Users\HP\Desktop\IMG_20210307_2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10307_201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B9B" w:rsidRDefault="003E2B9B">
      <w:pPr>
        <w:rPr>
          <w:rFonts w:ascii="Times New Roman" w:hAnsi="Times New Roman" w:cs="Times New Roman"/>
          <w:sz w:val="24"/>
          <w:szCs w:val="24"/>
        </w:rPr>
      </w:pPr>
    </w:p>
    <w:p w:rsidR="00B36D7C" w:rsidRDefault="00B36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56806"/>
            <wp:effectExtent l="19050" t="0" r="0" b="0"/>
            <wp:docPr id="15" name="Obraz 15" descr="C:\Users\HP\Desktop\IMG_20210307_2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IMG_20210307_201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7C" w:rsidRDefault="00B36D7C">
      <w:pPr>
        <w:rPr>
          <w:rFonts w:ascii="Times New Roman" w:hAnsi="Times New Roman" w:cs="Times New Roman"/>
          <w:sz w:val="24"/>
          <w:szCs w:val="24"/>
        </w:rPr>
      </w:pPr>
    </w:p>
    <w:p w:rsidR="00100E56" w:rsidRDefault="00100E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560413"/>
            <wp:effectExtent l="19050" t="0" r="0" b="0"/>
            <wp:docPr id="16" name="Obraz 16" descr="C:\Users\HP\Desktop\IMG_20210307_2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IMG_20210307_201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56" w:rsidRDefault="00100E56">
      <w:pPr>
        <w:rPr>
          <w:rFonts w:ascii="Times New Roman" w:hAnsi="Times New Roman" w:cs="Times New Roman"/>
          <w:sz w:val="24"/>
          <w:szCs w:val="24"/>
        </w:rPr>
      </w:pPr>
    </w:p>
    <w:p w:rsidR="00100E56" w:rsidRDefault="00100E56">
      <w:pPr>
        <w:rPr>
          <w:rFonts w:ascii="Times New Roman" w:hAnsi="Times New Roman" w:cs="Times New Roman"/>
          <w:sz w:val="24"/>
          <w:szCs w:val="24"/>
        </w:rPr>
      </w:pPr>
    </w:p>
    <w:p w:rsidR="00347719" w:rsidRDefault="00347719">
      <w:pPr>
        <w:rPr>
          <w:rFonts w:ascii="Times New Roman" w:hAnsi="Times New Roman" w:cs="Times New Roman"/>
          <w:sz w:val="24"/>
          <w:szCs w:val="24"/>
        </w:rPr>
      </w:pPr>
    </w:p>
    <w:p w:rsidR="00F16497" w:rsidRPr="00F52F62" w:rsidRDefault="00F16497">
      <w:pPr>
        <w:rPr>
          <w:rFonts w:ascii="Times New Roman" w:hAnsi="Times New Roman" w:cs="Times New Roman"/>
          <w:sz w:val="24"/>
          <w:szCs w:val="24"/>
        </w:rPr>
      </w:pPr>
    </w:p>
    <w:p w:rsidR="002050BC" w:rsidRDefault="003477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59500" cy="7210425"/>
            <wp:effectExtent l="19050" t="0" r="0" b="0"/>
            <wp:docPr id="17" name="Obraz 17" descr="C:\Users\HP\Desktop\IMG_20210307_2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IMG_20210307_201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19" w:rsidRDefault="00DC1A15">
      <w:pPr>
        <w:rPr>
          <w:rFonts w:ascii="Times New Roman" w:hAnsi="Times New Roman" w:cs="Times New Roman"/>
        </w:rPr>
      </w:pPr>
      <w:r w:rsidRPr="00DC1A15">
        <w:rPr>
          <w:rFonts w:ascii="Times New Roman" w:hAnsi="Times New Roman" w:cs="Times New Roman"/>
        </w:rPr>
        <w:drawing>
          <wp:inline distT="0" distB="0" distL="0" distR="0">
            <wp:extent cx="5760720" cy="1000588"/>
            <wp:effectExtent l="19050" t="0" r="0" b="0"/>
            <wp:docPr id="20" name="Obraz 19" descr="C:\Users\HP\Desktop\IMG_20210307_2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IMG_20210307_201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19" w:rsidRDefault="00347719">
      <w:pPr>
        <w:rPr>
          <w:rFonts w:ascii="Times New Roman" w:hAnsi="Times New Roman" w:cs="Times New Roman"/>
        </w:rPr>
      </w:pPr>
    </w:p>
    <w:p w:rsidR="00347719" w:rsidRPr="00F52F62" w:rsidRDefault="00347719" w:rsidP="00347719">
      <w:pPr>
        <w:rPr>
          <w:rFonts w:ascii="Times New Roman" w:hAnsi="Times New Roman" w:cs="Times New Roman"/>
          <w:sz w:val="24"/>
          <w:szCs w:val="24"/>
        </w:rPr>
      </w:pPr>
      <w:r w:rsidRPr="00F52F62">
        <w:rPr>
          <w:rFonts w:ascii="Times New Roman" w:hAnsi="Times New Roman" w:cs="Times New Roman"/>
        </w:rPr>
        <w:lastRenderedPageBreak/>
        <w:t xml:space="preserve">4.   </w:t>
      </w:r>
      <w:r w:rsidRPr="00F52F62">
        <w:rPr>
          <w:rFonts w:ascii="Times New Roman" w:hAnsi="Times New Roman" w:cs="Times New Roman"/>
          <w:sz w:val="24"/>
          <w:szCs w:val="24"/>
        </w:rPr>
        <w:t>Zagrożenia dla zdrowia i życia człowieka związane z procesem utrwalania żywności.</w:t>
      </w:r>
    </w:p>
    <w:p w:rsidR="00CE2D91" w:rsidRDefault="00CE2D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390" cy="6334125"/>
            <wp:effectExtent l="19050" t="0" r="0" b="0"/>
            <wp:docPr id="18" name="Obraz 18" descr="C:\Users\HP\Desktop\IMG_20210307_2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IMG_20210307_201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91" w:rsidRPr="00F52F62" w:rsidRDefault="007D1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0644" cy="1943100"/>
            <wp:effectExtent l="19050" t="0" r="2456" b="0"/>
            <wp:docPr id="21" name="Obraz 20" descr="C:\Users\HP\Desktop\IMG_20210307_2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IMG_20210307_2014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D91" w:rsidRPr="00F52F62" w:rsidSect="00612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50BC"/>
    <w:rsid w:val="00100E56"/>
    <w:rsid w:val="0013096F"/>
    <w:rsid w:val="002050BC"/>
    <w:rsid w:val="002A6960"/>
    <w:rsid w:val="002C3474"/>
    <w:rsid w:val="00347719"/>
    <w:rsid w:val="003E2B9B"/>
    <w:rsid w:val="00557BFB"/>
    <w:rsid w:val="005B277B"/>
    <w:rsid w:val="006126B6"/>
    <w:rsid w:val="006F1E47"/>
    <w:rsid w:val="00720FFA"/>
    <w:rsid w:val="007D189E"/>
    <w:rsid w:val="009367B8"/>
    <w:rsid w:val="00A85CC0"/>
    <w:rsid w:val="00B36D7C"/>
    <w:rsid w:val="00B4043E"/>
    <w:rsid w:val="00CE2D91"/>
    <w:rsid w:val="00CE59C3"/>
    <w:rsid w:val="00DC1A15"/>
    <w:rsid w:val="00F16497"/>
    <w:rsid w:val="00F52F62"/>
    <w:rsid w:val="00F8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50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17</cp:revision>
  <dcterms:created xsi:type="dcterms:W3CDTF">2021-03-07T19:04:00Z</dcterms:created>
  <dcterms:modified xsi:type="dcterms:W3CDTF">2021-03-07T20:02:00Z</dcterms:modified>
</cp:coreProperties>
</file>